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4E" w:rsidRPr="000D02CF" w:rsidRDefault="001B1923" w:rsidP="000D02CF">
      <w:pPr>
        <w:pStyle w:val="Ttulo"/>
        <w:spacing w:before="0" w:after="0"/>
        <w:rPr>
          <w:rFonts w:cs="Arial"/>
          <w:iCs/>
          <w:caps/>
          <w:color w:val="000000" w:themeColor="text1"/>
          <w:sz w:val="24"/>
          <w:szCs w:val="24"/>
        </w:rPr>
      </w:pPr>
      <w:r w:rsidRPr="000D02CF">
        <w:rPr>
          <w:rFonts w:cs="Arial"/>
          <w:iCs/>
          <w:caps/>
          <w:color w:val="000000" w:themeColor="text1"/>
          <w:sz w:val="24"/>
          <w:szCs w:val="24"/>
        </w:rPr>
        <w:t>PROJETO DE Lei n°</w:t>
      </w:r>
      <w:r w:rsidR="00D82063">
        <w:rPr>
          <w:rFonts w:cs="Arial"/>
          <w:iCs/>
          <w:caps/>
          <w:color w:val="000000" w:themeColor="text1"/>
          <w:sz w:val="24"/>
          <w:szCs w:val="24"/>
        </w:rPr>
        <w:t xml:space="preserve"> 0</w:t>
      </w:r>
      <w:r w:rsidR="00D8642E">
        <w:rPr>
          <w:rFonts w:cs="Arial"/>
          <w:iCs/>
          <w:caps/>
          <w:color w:val="000000" w:themeColor="text1"/>
          <w:sz w:val="24"/>
          <w:szCs w:val="24"/>
        </w:rPr>
        <w:t>72</w:t>
      </w:r>
      <w:r w:rsidR="00D82063">
        <w:rPr>
          <w:rFonts w:cs="Arial"/>
          <w:iCs/>
          <w:caps/>
          <w:color w:val="000000" w:themeColor="text1"/>
          <w:sz w:val="24"/>
          <w:szCs w:val="24"/>
        </w:rPr>
        <w:t>/2022</w:t>
      </w:r>
      <w:r w:rsidRPr="000D02CF">
        <w:rPr>
          <w:rFonts w:cs="Arial"/>
          <w:iCs/>
          <w:caps/>
          <w:color w:val="000000" w:themeColor="text1"/>
          <w:sz w:val="24"/>
          <w:szCs w:val="24"/>
        </w:rPr>
        <w:t>,</w:t>
      </w:r>
    </w:p>
    <w:p w:rsidR="000D02CF" w:rsidRPr="000D02CF" w:rsidRDefault="00BD35BC" w:rsidP="000D02CF">
      <w:pPr>
        <w:pStyle w:val="Ttulo"/>
        <w:spacing w:before="0" w:after="0"/>
        <w:rPr>
          <w:rFonts w:cs="Arial"/>
          <w:iCs/>
          <w:caps/>
          <w:color w:val="000000" w:themeColor="text1"/>
          <w:sz w:val="24"/>
          <w:szCs w:val="24"/>
        </w:rPr>
      </w:pPr>
      <w:r>
        <w:rPr>
          <w:rFonts w:cs="Arial"/>
          <w:iCs/>
          <w:caps/>
          <w:color w:val="000000" w:themeColor="text1"/>
          <w:sz w:val="24"/>
          <w:szCs w:val="24"/>
        </w:rPr>
        <w:t>d</w:t>
      </w:r>
      <w:r w:rsidR="000218F8">
        <w:rPr>
          <w:rFonts w:cs="Arial"/>
          <w:iCs/>
          <w:caps/>
          <w:color w:val="000000" w:themeColor="text1"/>
          <w:sz w:val="24"/>
          <w:szCs w:val="24"/>
        </w:rPr>
        <w:t>E 05</w:t>
      </w:r>
      <w:r w:rsidR="000D02CF" w:rsidRPr="000D02CF">
        <w:rPr>
          <w:rFonts w:cs="Arial"/>
          <w:iCs/>
          <w:caps/>
          <w:color w:val="000000" w:themeColor="text1"/>
          <w:sz w:val="24"/>
          <w:szCs w:val="24"/>
        </w:rPr>
        <w:t xml:space="preserve"> de </w:t>
      </w:r>
      <w:r w:rsidR="000218F8">
        <w:rPr>
          <w:rFonts w:cs="Arial"/>
          <w:iCs/>
          <w:caps/>
          <w:color w:val="000000" w:themeColor="text1"/>
          <w:sz w:val="24"/>
          <w:szCs w:val="24"/>
        </w:rPr>
        <w:t>dezem</w:t>
      </w:r>
      <w:r w:rsidR="00BB5E50">
        <w:rPr>
          <w:rFonts w:cs="Arial"/>
          <w:iCs/>
          <w:caps/>
          <w:color w:val="000000" w:themeColor="text1"/>
          <w:sz w:val="24"/>
          <w:szCs w:val="24"/>
        </w:rPr>
        <w:t>br</w:t>
      </w:r>
      <w:r w:rsidR="004C672A">
        <w:rPr>
          <w:rFonts w:cs="Arial"/>
          <w:iCs/>
          <w:caps/>
          <w:color w:val="000000" w:themeColor="text1"/>
          <w:sz w:val="24"/>
          <w:szCs w:val="24"/>
        </w:rPr>
        <w:t>o</w:t>
      </w:r>
      <w:r w:rsidR="00D82063">
        <w:rPr>
          <w:rFonts w:cs="Arial"/>
          <w:iCs/>
          <w:caps/>
          <w:color w:val="000000" w:themeColor="text1"/>
          <w:sz w:val="24"/>
          <w:szCs w:val="24"/>
        </w:rPr>
        <w:t xml:space="preserve"> de 2022</w:t>
      </w:r>
      <w:r w:rsidR="000D02CF">
        <w:rPr>
          <w:rFonts w:cs="Arial"/>
          <w:iCs/>
          <w:caps/>
          <w:color w:val="000000" w:themeColor="text1"/>
          <w:sz w:val="24"/>
          <w:szCs w:val="24"/>
        </w:rPr>
        <w:t>.</w:t>
      </w:r>
    </w:p>
    <w:p w:rsidR="00D956E9" w:rsidRPr="00D956E9" w:rsidRDefault="00D956E9" w:rsidP="00D956E9">
      <w:pPr>
        <w:pStyle w:val="Ttulo"/>
        <w:spacing w:before="0" w:after="100" w:afterAutospacing="1" w:line="288" w:lineRule="auto"/>
        <w:rPr>
          <w:rFonts w:cs="Arial"/>
          <w:iCs/>
          <w:caps/>
          <w:color w:val="C00000"/>
          <w:sz w:val="24"/>
          <w:szCs w:val="24"/>
        </w:rPr>
      </w:pPr>
    </w:p>
    <w:p w:rsidR="000218F8" w:rsidRPr="00366CEA" w:rsidRDefault="000218F8" w:rsidP="000218F8">
      <w:pPr>
        <w:ind w:left="3857" w:right="-6" w:hanging="10"/>
        <w:jc w:val="both"/>
        <w:rPr>
          <w:rFonts w:ascii="Arial" w:eastAsia="Arial" w:hAnsi="Arial" w:cs="Arial"/>
          <w:b/>
          <w:i/>
          <w:color w:val="000000" w:themeColor="text1"/>
        </w:rPr>
      </w:pPr>
      <w:r>
        <w:rPr>
          <w:rFonts w:ascii="Arial" w:eastAsia="Arial" w:hAnsi="Arial" w:cs="Arial"/>
          <w:b/>
          <w:i/>
        </w:rPr>
        <w:t>“</w:t>
      </w:r>
      <w:r w:rsidRPr="000218F8">
        <w:rPr>
          <w:rFonts w:ascii="Arial" w:eastAsia="Arial" w:hAnsi="Arial" w:cs="Arial"/>
          <w:b/>
          <w:i/>
        </w:rPr>
        <w:t xml:space="preserve">Dispõe sobre a Política Municipal de Proteção aos Direitos da Criança e do Adolescente, cria o Sistema Municipal de Atendimento Socioeducativo e atualiza a legislação do Conselho Municipal dos Direitos da Criança e do Adolescente, </w:t>
      </w:r>
      <w:r w:rsidRPr="00366CEA">
        <w:rPr>
          <w:rFonts w:ascii="Arial" w:eastAsia="Arial" w:hAnsi="Arial" w:cs="Arial"/>
          <w:b/>
          <w:i/>
          <w:color w:val="000000" w:themeColor="text1"/>
        </w:rPr>
        <w:t>do Fundo Municipal dos Direitos da Criança e do Adolescente e do Conselho Tutelar”.</w:t>
      </w:r>
    </w:p>
    <w:p w:rsidR="005C30B3" w:rsidRPr="00366CEA" w:rsidRDefault="005C30B3" w:rsidP="005C30B3">
      <w:pPr>
        <w:ind w:left="3402"/>
        <w:jc w:val="both"/>
        <w:rPr>
          <w:rFonts w:ascii="Arial" w:eastAsiaTheme="minorHAnsi" w:hAnsi="Arial" w:cs="Arial"/>
          <w:b/>
          <w:color w:val="000000" w:themeColor="text1"/>
          <w:sz w:val="24"/>
          <w:szCs w:val="24"/>
          <w:lang w:eastAsia="en-US"/>
        </w:rPr>
      </w:pPr>
    </w:p>
    <w:p w:rsidR="005C30B3" w:rsidRPr="005C30B3" w:rsidRDefault="005C30B3" w:rsidP="005C30B3">
      <w:pPr>
        <w:ind w:left="3402"/>
        <w:jc w:val="both"/>
        <w:rPr>
          <w:rFonts w:ascii="Arial" w:eastAsiaTheme="minorHAnsi" w:hAnsi="Arial" w:cs="Arial"/>
          <w:b/>
          <w:sz w:val="24"/>
          <w:szCs w:val="24"/>
          <w:lang w:eastAsia="en-US"/>
        </w:rPr>
      </w:pPr>
    </w:p>
    <w:p w:rsidR="002B06A3" w:rsidRPr="00344017" w:rsidRDefault="00C11BE8" w:rsidP="00CB5188">
      <w:pPr>
        <w:spacing w:after="200" w:line="360" w:lineRule="auto"/>
        <w:ind w:firstLine="708"/>
        <w:jc w:val="both"/>
        <w:rPr>
          <w:rFonts w:ascii="Arial" w:eastAsiaTheme="minorHAnsi" w:hAnsi="Arial" w:cs="Arial"/>
          <w:lang w:eastAsia="en-US"/>
        </w:rPr>
      </w:pPr>
      <w:r w:rsidRPr="00344017">
        <w:rPr>
          <w:rFonts w:ascii="Arial" w:eastAsiaTheme="minorHAnsi" w:hAnsi="Arial" w:cs="Arial"/>
          <w:b/>
          <w:lang w:eastAsia="en-US"/>
        </w:rPr>
        <w:t>MAHER JABER MAHMUD</w:t>
      </w:r>
      <w:r w:rsidR="005C30B3" w:rsidRPr="00344017">
        <w:rPr>
          <w:rFonts w:ascii="Arial" w:eastAsiaTheme="minorHAnsi" w:hAnsi="Arial" w:cs="Arial"/>
          <w:lang w:eastAsia="en-US"/>
        </w:rPr>
        <w:t>,</w:t>
      </w:r>
      <w:r w:rsidRPr="00344017">
        <w:rPr>
          <w:rFonts w:ascii="Arial" w:eastAsiaTheme="minorHAnsi" w:hAnsi="Arial" w:cs="Arial"/>
          <w:lang w:eastAsia="en-US"/>
        </w:rPr>
        <w:t xml:space="preserve"> Prefeito Municipal </w:t>
      </w:r>
      <w:r w:rsidR="002B06A3" w:rsidRPr="00344017">
        <w:rPr>
          <w:rFonts w:ascii="Arial" w:eastAsiaTheme="minorHAnsi" w:hAnsi="Arial" w:cs="Arial"/>
          <w:lang w:eastAsia="en-US"/>
        </w:rPr>
        <w:t>da Barra do Quaraí, no uso das atribuições que lhe confere o art. 96, inciso IV, da </w:t>
      </w:r>
      <w:hyperlink r:id="rId8" w:history="1">
        <w:r w:rsidR="002B06A3" w:rsidRPr="00344017">
          <w:rPr>
            <w:rFonts w:ascii="Arial" w:eastAsiaTheme="minorHAnsi" w:hAnsi="Arial" w:cs="Arial"/>
            <w:bCs/>
            <w:color w:val="000000" w:themeColor="text1"/>
            <w:lang w:eastAsia="en-US"/>
          </w:rPr>
          <w:t>Lei Orgânica</w:t>
        </w:r>
      </w:hyperlink>
      <w:r w:rsidR="002B06A3" w:rsidRPr="00344017">
        <w:rPr>
          <w:rFonts w:ascii="Arial" w:eastAsiaTheme="minorHAnsi" w:hAnsi="Arial" w:cs="Arial"/>
          <w:lang w:eastAsia="en-US"/>
        </w:rPr>
        <w:t> do Município, faço saber que a Câmara Municipal aprovou e eu SANCIONO e promulgo a seguinte Lei:</w:t>
      </w:r>
    </w:p>
    <w:p w:rsidR="000218F8" w:rsidRDefault="000218F8" w:rsidP="000218F8">
      <w:pPr>
        <w:ind w:left="566"/>
        <w:rPr>
          <w:rFonts w:ascii="Arial" w:eastAsia="Arial" w:hAnsi="Arial" w:cs="Arial"/>
          <w:color w:val="000000"/>
        </w:rPr>
      </w:pPr>
    </w:p>
    <w:p w:rsidR="00A77440" w:rsidRPr="000218F8" w:rsidRDefault="00A77440" w:rsidP="000218F8">
      <w:pPr>
        <w:ind w:left="566"/>
        <w:rPr>
          <w:rFonts w:ascii="Arial" w:eastAsia="Arial" w:hAnsi="Arial" w:cs="Arial"/>
          <w:color w:val="000000"/>
        </w:rPr>
      </w:pPr>
    </w:p>
    <w:p w:rsidR="000218F8" w:rsidRPr="000218F8" w:rsidRDefault="000218F8" w:rsidP="000218F8">
      <w:pPr>
        <w:ind w:left="574" w:right="2" w:hanging="10"/>
        <w:jc w:val="center"/>
        <w:rPr>
          <w:rFonts w:ascii="Arial" w:eastAsia="Arial" w:hAnsi="Arial" w:cs="Arial"/>
          <w:b/>
          <w:color w:val="000000"/>
        </w:rPr>
      </w:pPr>
      <w:r w:rsidRPr="000218F8">
        <w:rPr>
          <w:rFonts w:ascii="Arial" w:eastAsia="Arial" w:hAnsi="Arial" w:cs="Arial"/>
          <w:b/>
          <w:color w:val="000000"/>
        </w:rPr>
        <w:t xml:space="preserve">TÍTULO I </w:t>
      </w:r>
    </w:p>
    <w:p w:rsidR="000218F8" w:rsidRPr="000218F8" w:rsidRDefault="000218F8" w:rsidP="000218F8">
      <w:pPr>
        <w:ind w:left="574" w:right="5" w:hanging="10"/>
        <w:jc w:val="center"/>
        <w:rPr>
          <w:rFonts w:ascii="Arial" w:eastAsia="Arial" w:hAnsi="Arial" w:cs="Arial"/>
          <w:b/>
          <w:color w:val="000000"/>
        </w:rPr>
      </w:pPr>
      <w:r w:rsidRPr="000218F8">
        <w:rPr>
          <w:rFonts w:ascii="Arial" w:eastAsia="Arial" w:hAnsi="Arial" w:cs="Arial"/>
          <w:b/>
          <w:color w:val="000000"/>
        </w:rPr>
        <w:t>DISPOSIÇÕES GERAIS</w:t>
      </w:r>
    </w:p>
    <w:p w:rsidR="000218F8" w:rsidRDefault="000218F8" w:rsidP="000218F8">
      <w:pPr>
        <w:ind w:left="574" w:right="5" w:hanging="10"/>
        <w:jc w:val="center"/>
        <w:rPr>
          <w:rFonts w:ascii="Arial" w:eastAsia="Arial" w:hAnsi="Arial" w:cs="Arial"/>
          <w:color w:val="000000"/>
        </w:rPr>
      </w:pPr>
      <w:r w:rsidRPr="000218F8">
        <w:rPr>
          <w:rFonts w:ascii="Arial" w:eastAsia="Arial" w:hAnsi="Arial" w:cs="Arial"/>
          <w:color w:val="000000"/>
        </w:rPr>
        <w:t xml:space="preserve"> </w:t>
      </w:r>
    </w:p>
    <w:p w:rsidR="00344017" w:rsidRPr="000218F8" w:rsidRDefault="00344017" w:rsidP="000218F8">
      <w:pPr>
        <w:ind w:left="574" w:right="5" w:hanging="10"/>
        <w:jc w:val="center"/>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b/>
          <w:color w:val="000000"/>
        </w:rPr>
        <w:t>Art. 1</w:t>
      </w:r>
      <w:proofErr w:type="gramStart"/>
      <w:r w:rsidRPr="000218F8">
        <w:rPr>
          <w:rFonts w:ascii="Arial" w:eastAsia="Arial" w:hAnsi="Arial" w:cs="Arial"/>
          <w:b/>
          <w:color w:val="000000"/>
        </w:rPr>
        <w:t>º</w:t>
      </w:r>
      <w:r w:rsidR="00344017">
        <w:rPr>
          <w:rFonts w:ascii="Arial" w:eastAsia="Arial" w:hAnsi="Arial" w:cs="Arial"/>
          <w:color w:val="000000"/>
        </w:rPr>
        <w:t xml:space="preserve">  </w:t>
      </w:r>
      <w:r w:rsidRPr="000218F8">
        <w:rPr>
          <w:rFonts w:ascii="Arial" w:eastAsia="Arial" w:hAnsi="Arial" w:cs="Arial"/>
          <w:color w:val="000000"/>
        </w:rPr>
        <w:t>A</w:t>
      </w:r>
      <w:proofErr w:type="gramEnd"/>
      <w:r w:rsidRPr="000218F8">
        <w:rPr>
          <w:rFonts w:ascii="Arial" w:eastAsia="Arial" w:hAnsi="Arial" w:cs="Arial"/>
          <w:color w:val="000000"/>
        </w:rPr>
        <w:t xml:space="preserve"> política municipal de proteção aos direitos da Criança e do Adolescente far-se-á segundo o disposto nesta Lei, observadas as seguintes linhas de ação: </w:t>
      </w:r>
    </w:p>
    <w:p w:rsidR="00344017" w:rsidRPr="000218F8" w:rsidRDefault="00344017" w:rsidP="00344017">
      <w:pPr>
        <w:ind w:left="-17" w:firstLine="556"/>
        <w:jc w:val="both"/>
        <w:rPr>
          <w:rFonts w:ascii="Arial" w:eastAsia="Arial" w:hAnsi="Arial" w:cs="Arial"/>
          <w:color w:val="000000"/>
        </w:rPr>
      </w:pP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políticas sociais básicas;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políticas e programas de assistência social, em caráter supletivo, para aqueles que deles necessitem;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serviços especiais de prevenção e atendimento médico e psicossocial às vítimas de negligência, maus-tratos, exploração, abuso, crueldade e opressão;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serviço de identificação e localização de pais, responsável, crianças e adolescentes desaparecidos;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proteção jurídico-social por entidades de defesa dos direitos da criança e do adolescente;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políticas e programas destinados a prevenir ou abreviar o período de afastamento do convívio familiar e a garantir o efetivo exercício do direito à convivência familiar de crianças e adolescentes; e </w:t>
      </w:r>
    </w:p>
    <w:p w:rsidR="000218F8" w:rsidRPr="000218F8" w:rsidRDefault="00793DC6" w:rsidP="00793DC6">
      <w:pPr>
        <w:numPr>
          <w:ilvl w:val="0"/>
          <w:numId w:val="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campanhas de estímulo ao acolhimento sob forma de guarda de crianças e adolescentes afastados do convívio familiar e à adoção, especificamente inter-racial, de crianças maiores ou de adolescentes, com necessidades específicas de saúde ou com deficiências e de grupos de irmãos. </w:t>
      </w:r>
    </w:p>
    <w:p w:rsid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2</w:t>
      </w:r>
      <w:proofErr w:type="gramStart"/>
      <w:r w:rsidRPr="000218F8">
        <w:rPr>
          <w:rFonts w:ascii="Arial" w:eastAsia="Arial" w:hAnsi="Arial" w:cs="Arial"/>
          <w:b/>
          <w:color w:val="000000"/>
        </w:rPr>
        <w:t>º</w:t>
      </w:r>
      <w:r w:rsidR="00344017">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atendimento à Criança e ao Adolescente visa: </w:t>
      </w:r>
    </w:p>
    <w:p w:rsidR="00344017" w:rsidRPr="000218F8" w:rsidRDefault="00344017" w:rsidP="00344017">
      <w:pPr>
        <w:ind w:left="567"/>
        <w:jc w:val="both"/>
        <w:rPr>
          <w:rFonts w:ascii="Arial" w:eastAsia="Arial" w:hAnsi="Arial" w:cs="Arial"/>
          <w:color w:val="000000"/>
        </w:rPr>
      </w:pPr>
    </w:p>
    <w:p w:rsidR="000218F8" w:rsidRPr="000218F8" w:rsidRDefault="00793DC6" w:rsidP="00793DC6">
      <w:pPr>
        <w:numPr>
          <w:ilvl w:val="0"/>
          <w:numId w:val="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à proteção à vida e à saúde; </w:t>
      </w:r>
    </w:p>
    <w:p w:rsidR="000218F8" w:rsidRPr="000218F8" w:rsidRDefault="00793DC6" w:rsidP="00793DC6">
      <w:pPr>
        <w:numPr>
          <w:ilvl w:val="0"/>
          <w:numId w:val="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à liberdade, o respeito e a dignidade como pessoa em processo de desenvolvimento e como sujeito de direitos civis, humanos e sociais; e </w:t>
      </w:r>
    </w:p>
    <w:p w:rsidR="000218F8" w:rsidRPr="000218F8" w:rsidRDefault="00793DC6" w:rsidP="00793DC6">
      <w:pPr>
        <w:numPr>
          <w:ilvl w:val="0"/>
          <w:numId w:val="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à criação e à educação no seio da família ou, excepcionalmente, em família substituta.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 direito à vida e à saúde é assegurado mediante a efetivação de políticas sociais públicas que permitam o nascimento e o desenvolvimento sadio e harmonioso, em condições dignas de existência. </w:t>
      </w:r>
    </w:p>
    <w:p w:rsidR="00793DC6" w:rsidRPr="000218F8" w:rsidRDefault="00793DC6" w:rsidP="00793DC6">
      <w:pPr>
        <w:ind w:left="-17" w:firstLine="556"/>
        <w:jc w:val="both"/>
        <w:rPr>
          <w:rFonts w:ascii="Arial" w:eastAsia="Arial" w:hAnsi="Arial" w:cs="Arial"/>
          <w:color w:val="000000"/>
        </w:rPr>
      </w:pPr>
    </w:p>
    <w:p w:rsidR="00344017"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 2º O direito à liberdade compreende os seguintes aspectos:</w:t>
      </w:r>
    </w:p>
    <w:p w:rsidR="000218F8" w:rsidRPr="000218F8" w:rsidRDefault="000218F8" w:rsidP="00344017">
      <w:pPr>
        <w:ind w:left="567"/>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lastRenderedPageBreak/>
        <w:t xml:space="preserve">- </w:t>
      </w:r>
      <w:r w:rsidR="000218F8" w:rsidRPr="000218F8">
        <w:rPr>
          <w:rFonts w:ascii="Arial" w:eastAsia="Arial" w:hAnsi="Arial" w:cs="Arial"/>
          <w:color w:val="000000"/>
        </w:rPr>
        <w:t xml:space="preserve">ir, vir e estar nos logradouros públicos e espaços comunitários, ressalvadas as restrições legais;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opinião e expressão;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crença e culto religiosos;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participar da vida familiar e comunitária, sem discriminação;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brincar, praticar esportes e divertir-se; </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participar da vida política, na forma da lei e;</w:t>
      </w:r>
    </w:p>
    <w:p w:rsidR="000218F8" w:rsidRPr="000218F8" w:rsidRDefault="00793DC6" w:rsidP="00793DC6">
      <w:pPr>
        <w:numPr>
          <w:ilvl w:val="0"/>
          <w:numId w:val="7"/>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buscar refúgio, auxílio e orientação.</w:t>
      </w:r>
    </w:p>
    <w:p w:rsidR="00793DC6"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O direito ao respeito consiste na inviolabilidade da integridade física, psíquica e moral da criança ou do adolescente, abrangendo a preservação da imagem, da identidade, da autonomia, dos valores, ideias e crenças, dos espaços e objetos pessoais.</w:t>
      </w:r>
    </w:p>
    <w:p w:rsidR="000218F8" w:rsidRPr="000218F8" w:rsidRDefault="000218F8" w:rsidP="00793DC6">
      <w:pPr>
        <w:ind w:left="-17" w:firstLine="556"/>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4º O direito à convivência familiar implica em ser a criança ou o adolescente criados e educados no seio de sua família e, excepcionalmente, em família substituta, assegurada a convivência familiar e comunitária em ambiente livre de pessoas de má formação ou dependentes de bebidas alcoólicas ou entorpecentes.</w:t>
      </w:r>
    </w:p>
    <w:p w:rsidR="000218F8" w:rsidRDefault="000218F8" w:rsidP="000218F8">
      <w:pPr>
        <w:ind w:left="566"/>
        <w:rPr>
          <w:rFonts w:ascii="Arial" w:eastAsia="Arial" w:hAnsi="Arial" w:cs="Arial"/>
          <w:b/>
          <w:color w:val="000000"/>
        </w:rPr>
      </w:pPr>
      <w:r w:rsidRPr="000218F8">
        <w:rPr>
          <w:rFonts w:ascii="Arial" w:eastAsia="Arial" w:hAnsi="Arial" w:cs="Arial"/>
          <w:b/>
          <w:color w:val="000000"/>
        </w:rPr>
        <w:t xml:space="preserve"> </w:t>
      </w:r>
    </w:p>
    <w:p w:rsidR="00344017" w:rsidRPr="000218F8" w:rsidRDefault="00344017" w:rsidP="000218F8">
      <w:pPr>
        <w:ind w:left="566"/>
        <w:rPr>
          <w:rFonts w:ascii="Arial" w:eastAsia="Arial" w:hAnsi="Arial" w:cs="Arial"/>
          <w:color w:val="000000"/>
        </w:rPr>
      </w:pPr>
    </w:p>
    <w:p w:rsidR="000218F8" w:rsidRPr="000218F8" w:rsidRDefault="000218F8" w:rsidP="000218F8">
      <w:pPr>
        <w:ind w:left="574" w:right="4" w:hanging="10"/>
        <w:jc w:val="center"/>
        <w:rPr>
          <w:rFonts w:ascii="Arial" w:eastAsia="Arial" w:hAnsi="Arial" w:cs="Arial"/>
          <w:b/>
          <w:color w:val="000000"/>
        </w:rPr>
      </w:pPr>
      <w:r w:rsidRPr="000218F8">
        <w:rPr>
          <w:rFonts w:ascii="Arial" w:eastAsia="Arial" w:hAnsi="Arial" w:cs="Arial"/>
          <w:b/>
          <w:color w:val="000000"/>
        </w:rPr>
        <w:t xml:space="preserve">TÍTULO II </w:t>
      </w:r>
    </w:p>
    <w:p w:rsidR="000218F8" w:rsidRPr="000218F8" w:rsidRDefault="00344017" w:rsidP="000218F8">
      <w:pPr>
        <w:ind w:left="2052"/>
        <w:jc w:val="both"/>
        <w:rPr>
          <w:rFonts w:ascii="Arial" w:eastAsia="Arial" w:hAnsi="Arial" w:cs="Arial"/>
          <w:color w:val="000000"/>
        </w:rPr>
      </w:pPr>
      <w:r>
        <w:rPr>
          <w:rFonts w:ascii="Arial" w:eastAsia="Arial" w:hAnsi="Arial" w:cs="Arial"/>
          <w:b/>
          <w:color w:val="000000"/>
        </w:rPr>
        <w:t xml:space="preserve">                </w:t>
      </w:r>
      <w:r w:rsidR="000218F8" w:rsidRPr="000218F8">
        <w:rPr>
          <w:rFonts w:ascii="Arial" w:eastAsia="Arial" w:hAnsi="Arial" w:cs="Arial"/>
          <w:b/>
          <w:color w:val="000000"/>
        </w:rPr>
        <w:t>DOS ÓRGÃOS E INSTRUMENTOS DA POLÍTICA</w:t>
      </w:r>
    </w:p>
    <w:p w:rsidR="000218F8" w:rsidRDefault="000218F8" w:rsidP="000218F8">
      <w:pPr>
        <w:ind w:left="2052"/>
        <w:jc w:val="both"/>
        <w:rPr>
          <w:rFonts w:ascii="Arial" w:eastAsia="Arial" w:hAnsi="Arial" w:cs="Arial"/>
          <w:color w:val="000000"/>
        </w:rPr>
      </w:pPr>
      <w:r w:rsidRPr="000218F8">
        <w:rPr>
          <w:rFonts w:ascii="Arial" w:eastAsia="Arial" w:hAnsi="Arial" w:cs="Arial"/>
          <w:color w:val="000000"/>
        </w:rPr>
        <w:t xml:space="preserve">  </w:t>
      </w:r>
    </w:p>
    <w:p w:rsidR="00344017" w:rsidRPr="000218F8" w:rsidRDefault="00344017" w:rsidP="000218F8">
      <w:pPr>
        <w:ind w:left="2052"/>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3</w:t>
      </w:r>
      <w:proofErr w:type="gramStart"/>
      <w:r w:rsidRPr="000218F8">
        <w:rPr>
          <w:rFonts w:ascii="Arial" w:eastAsia="Arial" w:hAnsi="Arial" w:cs="Arial"/>
          <w:b/>
          <w:color w:val="000000"/>
        </w:rPr>
        <w:t>º</w:t>
      </w:r>
      <w:r w:rsidR="00344017">
        <w:rPr>
          <w:rFonts w:ascii="Arial" w:eastAsia="Arial" w:hAnsi="Arial" w:cs="Arial"/>
          <w:color w:val="000000"/>
        </w:rPr>
        <w:t xml:space="preserve">  </w:t>
      </w:r>
      <w:r w:rsidRPr="000218F8">
        <w:rPr>
          <w:rFonts w:ascii="Arial" w:eastAsia="Arial" w:hAnsi="Arial" w:cs="Arial"/>
          <w:color w:val="000000"/>
        </w:rPr>
        <w:t>São</w:t>
      </w:r>
      <w:proofErr w:type="gramEnd"/>
      <w:r w:rsidRPr="000218F8">
        <w:rPr>
          <w:rFonts w:ascii="Arial" w:eastAsia="Arial" w:hAnsi="Arial" w:cs="Arial"/>
          <w:color w:val="000000"/>
        </w:rPr>
        <w:t xml:space="preserve"> órgãos e instrumentos da política de atendimento dos Direitos da Criança e do Adolescente: </w:t>
      </w:r>
    </w:p>
    <w:p w:rsidR="00344017" w:rsidRPr="000218F8" w:rsidRDefault="00344017" w:rsidP="000218F8">
      <w:pPr>
        <w:ind w:left="-15" w:firstLine="556"/>
        <w:jc w:val="both"/>
        <w:rPr>
          <w:rFonts w:ascii="Arial" w:eastAsia="Arial" w:hAnsi="Arial" w:cs="Arial"/>
          <w:color w:val="000000"/>
        </w:rPr>
      </w:pPr>
    </w:p>
    <w:p w:rsidR="000218F8" w:rsidRPr="000218F8" w:rsidRDefault="00344017" w:rsidP="00344017">
      <w:pPr>
        <w:numPr>
          <w:ilvl w:val="0"/>
          <w:numId w:val="8"/>
        </w:numPr>
        <w:spacing w:line="360" w:lineRule="auto"/>
        <w:ind w:left="567" w:right="3" w:firstLine="709"/>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Conselho Municipal dos Direitos da Criança e do Adolescente – COMDICA;</w:t>
      </w:r>
    </w:p>
    <w:p w:rsidR="000218F8" w:rsidRPr="000218F8" w:rsidRDefault="00344017" w:rsidP="00344017">
      <w:pPr>
        <w:numPr>
          <w:ilvl w:val="0"/>
          <w:numId w:val="8"/>
        </w:numPr>
        <w:spacing w:line="360" w:lineRule="auto"/>
        <w:ind w:left="567" w:right="3" w:firstLine="709"/>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Fundo Municipal dos Direitos da Criança e do Adolescente – FUMDICA;</w:t>
      </w:r>
    </w:p>
    <w:p w:rsidR="000218F8" w:rsidRPr="000218F8" w:rsidRDefault="000218F8" w:rsidP="00344017">
      <w:pPr>
        <w:spacing w:line="360" w:lineRule="auto"/>
        <w:ind w:left="567" w:firstLine="709"/>
        <w:jc w:val="both"/>
        <w:rPr>
          <w:rFonts w:ascii="Arial" w:eastAsia="Arial" w:hAnsi="Arial" w:cs="Arial"/>
          <w:color w:val="000000"/>
        </w:rPr>
      </w:pPr>
      <w:r w:rsidRPr="000218F8">
        <w:rPr>
          <w:rFonts w:ascii="Arial" w:eastAsia="Arial" w:hAnsi="Arial" w:cs="Arial"/>
          <w:color w:val="000000"/>
        </w:rPr>
        <w:t>III</w:t>
      </w:r>
      <w:r w:rsidR="00344017">
        <w:rPr>
          <w:rFonts w:ascii="Arial" w:eastAsia="Arial" w:hAnsi="Arial" w:cs="Arial"/>
          <w:color w:val="000000"/>
        </w:rPr>
        <w:t xml:space="preserve"> - </w:t>
      </w:r>
      <w:r w:rsidRPr="000218F8">
        <w:rPr>
          <w:rFonts w:ascii="Arial" w:eastAsia="Arial" w:hAnsi="Arial" w:cs="Arial"/>
          <w:color w:val="000000"/>
        </w:rPr>
        <w:t>Sistema Municipal de Atendimento Socioeducativo – SIMASE; e</w:t>
      </w:r>
    </w:p>
    <w:p w:rsidR="000218F8" w:rsidRPr="000218F8" w:rsidRDefault="00344017" w:rsidP="00344017">
      <w:pPr>
        <w:spacing w:line="360" w:lineRule="auto"/>
        <w:ind w:left="567" w:firstLine="709"/>
        <w:jc w:val="both"/>
        <w:rPr>
          <w:rFonts w:ascii="Arial" w:eastAsia="Arial" w:hAnsi="Arial" w:cs="Arial"/>
          <w:color w:val="000000"/>
        </w:rPr>
      </w:pPr>
      <w:r>
        <w:rPr>
          <w:rFonts w:ascii="Arial" w:eastAsia="Arial" w:hAnsi="Arial" w:cs="Arial"/>
          <w:color w:val="000000"/>
        </w:rPr>
        <w:t xml:space="preserve">IV - </w:t>
      </w:r>
      <w:r w:rsidR="000218F8" w:rsidRPr="000218F8">
        <w:rPr>
          <w:rFonts w:ascii="Arial" w:eastAsia="Arial" w:hAnsi="Arial" w:cs="Arial"/>
          <w:color w:val="000000"/>
        </w:rPr>
        <w:t>Conselho Tutelar.</w:t>
      </w:r>
    </w:p>
    <w:p w:rsidR="00793DC6" w:rsidRDefault="00793DC6" w:rsidP="000218F8">
      <w:pPr>
        <w:ind w:left="620"/>
        <w:jc w:val="center"/>
        <w:rPr>
          <w:rFonts w:ascii="Arial" w:eastAsia="Arial" w:hAnsi="Arial" w:cs="Arial"/>
          <w:color w:val="000000"/>
        </w:rPr>
      </w:pPr>
    </w:p>
    <w:p w:rsidR="000218F8" w:rsidRPr="000218F8" w:rsidRDefault="000218F8" w:rsidP="000218F8">
      <w:pPr>
        <w:ind w:left="620"/>
        <w:jc w:val="center"/>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0218F8">
      <w:pPr>
        <w:ind w:left="574" w:right="2" w:hanging="10"/>
        <w:jc w:val="center"/>
        <w:rPr>
          <w:rFonts w:ascii="Arial" w:eastAsia="Arial" w:hAnsi="Arial" w:cs="Arial"/>
          <w:b/>
          <w:color w:val="000000"/>
        </w:rPr>
      </w:pPr>
      <w:r w:rsidRPr="000218F8">
        <w:rPr>
          <w:rFonts w:ascii="Arial" w:eastAsia="Arial" w:hAnsi="Arial" w:cs="Arial"/>
          <w:b/>
          <w:color w:val="000000"/>
        </w:rPr>
        <w:t xml:space="preserve">CAPÍTULO I </w:t>
      </w:r>
    </w:p>
    <w:p w:rsidR="000218F8" w:rsidRPr="000218F8" w:rsidRDefault="000218F8" w:rsidP="000218F8">
      <w:pPr>
        <w:ind w:left="1265"/>
        <w:jc w:val="center"/>
        <w:rPr>
          <w:rFonts w:ascii="Arial" w:eastAsia="Arial" w:hAnsi="Arial" w:cs="Arial"/>
          <w:b/>
          <w:color w:val="000000"/>
        </w:rPr>
      </w:pPr>
      <w:r w:rsidRPr="000218F8">
        <w:rPr>
          <w:rFonts w:ascii="Arial" w:eastAsia="Arial" w:hAnsi="Arial" w:cs="Arial"/>
          <w:b/>
          <w:color w:val="000000"/>
        </w:rPr>
        <w:t>DO CONSELHO MUNICIPAL DOS</w:t>
      </w:r>
    </w:p>
    <w:p w:rsidR="000218F8" w:rsidRDefault="000218F8" w:rsidP="000218F8">
      <w:pPr>
        <w:ind w:left="1265"/>
        <w:jc w:val="center"/>
        <w:rPr>
          <w:rFonts w:ascii="Arial" w:eastAsia="Arial" w:hAnsi="Arial" w:cs="Arial"/>
          <w:b/>
          <w:color w:val="000000"/>
        </w:rPr>
      </w:pPr>
      <w:r w:rsidRPr="000218F8">
        <w:rPr>
          <w:rFonts w:ascii="Arial" w:eastAsia="Arial" w:hAnsi="Arial" w:cs="Arial"/>
          <w:b/>
          <w:color w:val="000000"/>
        </w:rPr>
        <w:t>DIREITOS DA CRIANÇA E DO ADOLESCENTE</w:t>
      </w:r>
    </w:p>
    <w:p w:rsidR="00793DC6" w:rsidRPr="000218F8" w:rsidRDefault="00793DC6" w:rsidP="000218F8">
      <w:pPr>
        <w:ind w:left="1265"/>
        <w:jc w:val="center"/>
        <w:rPr>
          <w:rFonts w:ascii="Arial" w:eastAsia="Arial" w:hAnsi="Arial" w:cs="Arial"/>
          <w:color w:val="000000"/>
        </w:rPr>
      </w:pPr>
    </w:p>
    <w:p w:rsidR="000218F8" w:rsidRPr="000218F8" w:rsidRDefault="000218F8" w:rsidP="000218F8">
      <w:pPr>
        <w:ind w:left="574" w:right="569" w:hanging="10"/>
        <w:jc w:val="center"/>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4</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Conselho Municipal dos Direitos da Criança e do Adolescente - COMDICA, criado pela Lei Municipal nº 059, de 01 de setembro de 1997, como órgão deliberativo, controlador e de cooperação governamental, com a finalidade de auxiliar a Administração na orientação, deliberação e controle da matéria de sua competência, passa a ser regido pelas disposições desta Lei.</w:t>
      </w:r>
    </w:p>
    <w:p w:rsidR="00793DC6" w:rsidRPr="000218F8" w:rsidRDefault="00793DC6" w:rsidP="000218F8">
      <w:pPr>
        <w:ind w:left="-15" w:firstLine="556"/>
        <w:jc w:val="both"/>
        <w:rPr>
          <w:rFonts w:ascii="Arial" w:eastAsia="Arial" w:hAnsi="Arial" w:cs="Arial"/>
          <w:color w:val="000000"/>
        </w:rPr>
      </w:pPr>
    </w:p>
    <w:p w:rsidR="00793DC6" w:rsidRDefault="00793DC6"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O COMDICA ficará diretamente vinculado ao Gabinete do Prefeito Municipal e funcionará em consonância com os Conselhos Estadual e Federal dos Direitos da Criança e do Adolescente, articulando-se com os demais órgãos municipais.</w:t>
      </w:r>
    </w:p>
    <w:p w:rsidR="000218F8" w:rsidRPr="000218F8" w:rsidRDefault="000218F8" w:rsidP="00793DC6">
      <w:pPr>
        <w:ind w:left="-17" w:firstLine="556"/>
        <w:jc w:val="both"/>
        <w:rPr>
          <w:rFonts w:ascii="Arial" w:eastAsia="Arial" w:hAnsi="Arial" w:cs="Arial"/>
          <w:color w:val="000000"/>
        </w:rPr>
      </w:pPr>
      <w:r w:rsidRPr="000218F8">
        <w:rPr>
          <w:rFonts w:ascii="Arial" w:eastAsia="Arial" w:hAnsi="Arial" w:cs="Arial"/>
          <w:color w:val="000000"/>
        </w:rPr>
        <w:t xml:space="preserve"> </w:t>
      </w:r>
    </w:p>
    <w:p w:rsidR="00793DC6"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5</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Poder Público Municipal deverá garantir espaço físico adequado para o funcionamento do COMDICA, cuja localização será amplamente divulgada.</w:t>
      </w:r>
    </w:p>
    <w:p w:rsidR="000218F8" w:rsidRPr="000218F8" w:rsidRDefault="000218F8" w:rsidP="00793DC6">
      <w:pPr>
        <w:ind w:left="-17" w:firstLine="556"/>
        <w:jc w:val="both"/>
        <w:rPr>
          <w:rFonts w:ascii="Arial" w:eastAsia="Arial" w:hAnsi="Arial" w:cs="Arial"/>
          <w:color w:val="000000"/>
        </w:rPr>
      </w:pPr>
      <w:r w:rsidRPr="000218F8">
        <w:rPr>
          <w:rFonts w:ascii="Arial" w:eastAsia="Arial" w:hAnsi="Arial" w:cs="Arial"/>
          <w:color w:val="000000"/>
        </w:rPr>
        <w:t xml:space="preserve"> </w:t>
      </w:r>
    </w:p>
    <w:p w:rsidR="00793DC6" w:rsidRDefault="00793DC6"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Será prevista dotação orçamentária específica para o custeio de despesas relativas às suas atividades.</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6</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COMDICA é o órgão encarregado do estudo, análise, fiscalização, acompanhamento e da busca de soluções para os problemas relativos à criança e ao adolescente, especialmente no que se refere ao planejamento e à execução de programas de proteção e socioeducativos a eles destinados e em regime de: </w:t>
      </w:r>
    </w:p>
    <w:p w:rsidR="00793DC6" w:rsidRPr="000218F8" w:rsidRDefault="00793DC6" w:rsidP="000218F8">
      <w:pPr>
        <w:ind w:left="-15" w:firstLine="556"/>
        <w:jc w:val="both"/>
        <w:rPr>
          <w:rFonts w:ascii="Arial" w:eastAsia="Arial" w:hAnsi="Arial" w:cs="Arial"/>
          <w:color w:val="000000"/>
        </w:rPr>
      </w:pPr>
    </w:p>
    <w:p w:rsidR="000218F8" w:rsidRPr="000218F8" w:rsidRDefault="00793DC6" w:rsidP="000218F8">
      <w:pPr>
        <w:numPr>
          <w:ilvl w:val="0"/>
          <w:numId w:val="9"/>
        </w:numPr>
        <w:spacing w:after="151" w:line="248" w:lineRule="auto"/>
        <w:ind w:right="3" w:firstLine="556"/>
        <w:jc w:val="both"/>
        <w:rPr>
          <w:rFonts w:ascii="Arial" w:eastAsia="Arial" w:hAnsi="Arial" w:cs="Arial"/>
          <w:color w:val="000000"/>
        </w:rPr>
      </w:pPr>
      <w:r>
        <w:rPr>
          <w:rFonts w:ascii="Arial" w:eastAsia="Arial" w:hAnsi="Arial" w:cs="Arial"/>
          <w:color w:val="000000"/>
        </w:rPr>
        <w:lastRenderedPageBreak/>
        <w:t xml:space="preserve">- </w:t>
      </w:r>
      <w:r w:rsidR="000218F8" w:rsidRPr="000218F8">
        <w:rPr>
          <w:rFonts w:ascii="Arial" w:eastAsia="Arial" w:hAnsi="Arial" w:cs="Arial"/>
          <w:color w:val="000000"/>
        </w:rPr>
        <w:t xml:space="preserve">orientação e apoio </w:t>
      </w:r>
      <w:proofErr w:type="spellStart"/>
      <w:r w:rsidR="000218F8" w:rsidRPr="000218F8">
        <w:rPr>
          <w:rFonts w:ascii="Arial" w:eastAsia="Arial" w:hAnsi="Arial" w:cs="Arial"/>
          <w:color w:val="000000"/>
        </w:rPr>
        <w:t>sociofamiliar</w:t>
      </w:r>
      <w:proofErr w:type="spellEnd"/>
      <w:r w:rsidR="000218F8" w:rsidRPr="000218F8">
        <w:rPr>
          <w:rFonts w:ascii="Arial" w:eastAsia="Arial" w:hAnsi="Arial" w:cs="Arial"/>
          <w:color w:val="000000"/>
        </w:rPr>
        <w:t>;</w:t>
      </w:r>
    </w:p>
    <w:p w:rsidR="000218F8" w:rsidRPr="000218F8" w:rsidRDefault="00793DC6" w:rsidP="000218F8">
      <w:pPr>
        <w:numPr>
          <w:ilvl w:val="0"/>
          <w:numId w:val="9"/>
        </w:numPr>
        <w:spacing w:after="151" w:line="248" w:lineRule="auto"/>
        <w:ind w:right="3" w:firstLine="556"/>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apoio socioeducativo em meio aberto;</w:t>
      </w:r>
    </w:p>
    <w:p w:rsidR="000218F8" w:rsidRPr="000218F8" w:rsidRDefault="000218F8" w:rsidP="00793DC6">
      <w:pPr>
        <w:spacing w:line="360" w:lineRule="auto"/>
        <w:ind w:left="567" w:firstLine="567"/>
        <w:jc w:val="both"/>
        <w:rPr>
          <w:rFonts w:ascii="Arial" w:eastAsia="Arial" w:hAnsi="Arial" w:cs="Arial"/>
          <w:color w:val="000000"/>
        </w:rPr>
      </w:pPr>
      <w:r w:rsidRPr="000218F8">
        <w:rPr>
          <w:rFonts w:ascii="Arial" w:eastAsia="Arial" w:hAnsi="Arial" w:cs="Arial"/>
          <w:color w:val="000000"/>
        </w:rPr>
        <w:t>III</w:t>
      </w:r>
      <w:r w:rsidR="00793DC6">
        <w:rPr>
          <w:rFonts w:ascii="Arial" w:eastAsia="Arial" w:hAnsi="Arial" w:cs="Arial"/>
          <w:color w:val="000000"/>
        </w:rPr>
        <w:t xml:space="preserve"> - </w:t>
      </w:r>
      <w:r w:rsidRPr="000218F8">
        <w:rPr>
          <w:rFonts w:ascii="Arial" w:eastAsia="Arial" w:hAnsi="Arial" w:cs="Arial"/>
          <w:color w:val="000000"/>
        </w:rPr>
        <w:t xml:space="preserve">colocação familiar; </w:t>
      </w:r>
    </w:p>
    <w:p w:rsidR="000218F8" w:rsidRPr="000218F8" w:rsidRDefault="000218F8" w:rsidP="00793DC6">
      <w:pPr>
        <w:spacing w:line="360" w:lineRule="auto"/>
        <w:ind w:left="567" w:firstLine="567"/>
        <w:jc w:val="both"/>
        <w:rPr>
          <w:rFonts w:ascii="Arial" w:eastAsia="Arial" w:hAnsi="Arial" w:cs="Arial"/>
          <w:color w:val="000000"/>
        </w:rPr>
      </w:pPr>
      <w:r w:rsidRPr="000218F8">
        <w:rPr>
          <w:rFonts w:ascii="Arial" w:eastAsia="Arial" w:hAnsi="Arial" w:cs="Arial"/>
          <w:color w:val="000000"/>
        </w:rPr>
        <w:t>IV</w:t>
      </w:r>
      <w:r w:rsidR="00793DC6">
        <w:rPr>
          <w:rFonts w:ascii="Arial" w:eastAsia="Arial" w:hAnsi="Arial" w:cs="Arial"/>
          <w:color w:val="000000"/>
        </w:rPr>
        <w:t xml:space="preserve"> - </w:t>
      </w:r>
      <w:r w:rsidRPr="000218F8">
        <w:rPr>
          <w:rFonts w:ascii="Arial" w:eastAsia="Arial" w:hAnsi="Arial" w:cs="Arial"/>
          <w:color w:val="000000"/>
        </w:rPr>
        <w:t>abrigo;</w:t>
      </w:r>
    </w:p>
    <w:p w:rsidR="000218F8" w:rsidRPr="000218F8" w:rsidRDefault="000218F8" w:rsidP="00793DC6">
      <w:pPr>
        <w:spacing w:line="360" w:lineRule="auto"/>
        <w:ind w:left="567" w:firstLine="567"/>
        <w:jc w:val="both"/>
        <w:rPr>
          <w:rFonts w:ascii="Arial" w:eastAsia="Arial" w:hAnsi="Arial" w:cs="Arial"/>
          <w:color w:val="000000"/>
        </w:rPr>
      </w:pPr>
      <w:r w:rsidRPr="000218F8">
        <w:rPr>
          <w:rFonts w:ascii="Arial" w:eastAsia="Arial" w:hAnsi="Arial" w:cs="Arial"/>
          <w:color w:val="000000"/>
        </w:rPr>
        <w:t>V</w:t>
      </w:r>
      <w:r w:rsidR="00793DC6">
        <w:rPr>
          <w:rFonts w:ascii="Arial" w:eastAsia="Arial" w:hAnsi="Arial" w:cs="Arial"/>
          <w:color w:val="000000"/>
        </w:rPr>
        <w:t xml:space="preserve"> - </w:t>
      </w:r>
      <w:r w:rsidRPr="000218F8">
        <w:rPr>
          <w:rFonts w:ascii="Arial" w:eastAsia="Arial" w:hAnsi="Arial" w:cs="Arial"/>
          <w:color w:val="000000"/>
        </w:rPr>
        <w:t>liberdade assistida;</w:t>
      </w:r>
    </w:p>
    <w:p w:rsidR="000218F8" w:rsidRPr="000218F8" w:rsidRDefault="000218F8" w:rsidP="00793DC6">
      <w:pPr>
        <w:spacing w:line="360" w:lineRule="auto"/>
        <w:ind w:left="567" w:firstLine="567"/>
        <w:jc w:val="both"/>
        <w:rPr>
          <w:rFonts w:ascii="Arial" w:eastAsia="Arial" w:hAnsi="Arial" w:cs="Arial"/>
          <w:color w:val="000000"/>
        </w:rPr>
      </w:pPr>
      <w:r w:rsidRPr="000218F8">
        <w:rPr>
          <w:rFonts w:ascii="Arial" w:eastAsia="Arial" w:hAnsi="Arial" w:cs="Arial"/>
          <w:color w:val="000000"/>
        </w:rPr>
        <w:t>VI</w:t>
      </w:r>
      <w:r w:rsidR="00793DC6">
        <w:rPr>
          <w:rFonts w:ascii="Arial" w:eastAsia="Arial" w:hAnsi="Arial" w:cs="Arial"/>
          <w:color w:val="000000"/>
        </w:rPr>
        <w:t xml:space="preserve"> - </w:t>
      </w:r>
      <w:r w:rsidRPr="000218F8">
        <w:rPr>
          <w:rFonts w:ascii="Arial" w:eastAsia="Arial" w:hAnsi="Arial" w:cs="Arial"/>
          <w:color w:val="000000"/>
        </w:rPr>
        <w:t>semiliberdade e;</w:t>
      </w:r>
    </w:p>
    <w:p w:rsidR="000218F8" w:rsidRPr="000218F8" w:rsidRDefault="00793DC6" w:rsidP="00793DC6">
      <w:pPr>
        <w:spacing w:line="360" w:lineRule="auto"/>
        <w:ind w:left="567" w:firstLine="567"/>
        <w:jc w:val="both"/>
        <w:rPr>
          <w:rFonts w:ascii="Arial" w:eastAsia="Arial" w:hAnsi="Arial" w:cs="Arial"/>
          <w:color w:val="000000"/>
        </w:rPr>
      </w:pPr>
      <w:r>
        <w:rPr>
          <w:rFonts w:ascii="Arial" w:eastAsia="Arial" w:hAnsi="Arial" w:cs="Arial"/>
          <w:color w:val="000000"/>
        </w:rPr>
        <w:t xml:space="preserve">VII - </w:t>
      </w:r>
      <w:r w:rsidR="000218F8" w:rsidRPr="000218F8">
        <w:rPr>
          <w:rFonts w:ascii="Arial" w:eastAsia="Arial" w:hAnsi="Arial" w:cs="Arial"/>
          <w:color w:val="000000"/>
        </w:rPr>
        <w:t xml:space="preserve">internação.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7</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As</w:t>
      </w:r>
      <w:proofErr w:type="gramEnd"/>
      <w:r w:rsidRPr="000218F8">
        <w:rPr>
          <w:rFonts w:ascii="Arial" w:eastAsia="Arial" w:hAnsi="Arial" w:cs="Arial"/>
          <w:color w:val="000000"/>
        </w:rPr>
        <w:t xml:space="preserve"> entidades não governamentais somente poderão funcionar depois de registradas junto ao COMDICA. </w:t>
      </w:r>
    </w:p>
    <w:p w:rsidR="00793DC6" w:rsidRPr="000218F8" w:rsidRDefault="00793DC6" w:rsidP="00793DC6">
      <w:pPr>
        <w:ind w:left="-17"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8</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COMDICA deverá expedir resolução indicando a relação de documentos a serem apresentados pelas organizações da sociedade civil para fins de registro, considerando a regulamentação constante na legislação federal pertinente.</w:t>
      </w:r>
    </w:p>
    <w:p w:rsidR="00793DC6" w:rsidRPr="000218F8" w:rsidRDefault="00793DC6" w:rsidP="00793DC6">
      <w:pPr>
        <w:ind w:left="-17"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Os documentos a serem exigidos visam, exclusivamente, comprovar a capacidade da entidade de garantir a política de atendimento compatível com os princípios do Estatuto da Criança e do Adolescente. </w:t>
      </w:r>
    </w:p>
    <w:p w:rsidR="00793DC6" w:rsidRPr="000218F8" w:rsidRDefault="00793DC6" w:rsidP="000218F8">
      <w:pPr>
        <w:ind w:left="-15" w:firstLine="556"/>
        <w:jc w:val="both"/>
        <w:rPr>
          <w:rFonts w:ascii="Arial" w:eastAsia="Arial" w:hAnsi="Arial" w:cs="Arial"/>
          <w:color w:val="000000"/>
        </w:rPr>
      </w:pPr>
    </w:p>
    <w:p w:rsidR="00793DC6"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registro terá validade máxima de 4 (quatro) anos, cabendo ao COMDICA, periodicamente, reavaliar o cabimento de sua renovação, observado o disposto no § 1º deste artigo.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793DC6" w:rsidRDefault="000218F8" w:rsidP="000218F8">
      <w:pPr>
        <w:ind w:left="-15" w:firstLine="708"/>
        <w:jc w:val="both"/>
        <w:rPr>
          <w:rFonts w:ascii="Arial" w:eastAsia="Arial" w:hAnsi="Arial" w:cs="Arial"/>
          <w:color w:val="000000"/>
        </w:rPr>
      </w:pPr>
      <w:r w:rsidRPr="000218F8">
        <w:rPr>
          <w:rFonts w:ascii="Arial" w:eastAsia="Arial" w:hAnsi="Arial" w:cs="Arial"/>
          <w:color w:val="000000"/>
        </w:rPr>
        <w:t xml:space="preserve">§ 3º O COMDICA providenciará a publicação, na imprensa oficial do Município, do registro das entidades que preencherem os requisitos exigidos. </w:t>
      </w:r>
    </w:p>
    <w:p w:rsidR="000218F8" w:rsidRPr="000218F8" w:rsidRDefault="000218F8" w:rsidP="000218F8">
      <w:pPr>
        <w:ind w:left="-15" w:firstLine="708"/>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Art. 9</w:t>
      </w:r>
      <w:proofErr w:type="gramStart"/>
      <w:r w:rsidRPr="000218F8">
        <w:rPr>
          <w:rFonts w:ascii="Arial" w:eastAsia="Arial" w:hAnsi="Arial" w:cs="Arial"/>
          <w:b/>
          <w:color w:val="000000"/>
        </w:rPr>
        <w:t>º</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COMDICA negará registro à entidade que: </w:t>
      </w:r>
    </w:p>
    <w:p w:rsidR="00793DC6" w:rsidRPr="000218F8" w:rsidRDefault="00793DC6" w:rsidP="000218F8">
      <w:pPr>
        <w:ind w:left="566"/>
        <w:jc w:val="both"/>
        <w:rPr>
          <w:rFonts w:ascii="Arial" w:eastAsia="Arial" w:hAnsi="Arial" w:cs="Arial"/>
          <w:color w:val="000000"/>
        </w:rPr>
      </w:pP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I</w:t>
      </w:r>
      <w:r w:rsidR="00793DC6">
        <w:rPr>
          <w:rFonts w:ascii="Arial" w:eastAsia="Arial" w:hAnsi="Arial" w:cs="Arial"/>
          <w:color w:val="000000"/>
        </w:rPr>
        <w:t xml:space="preserve"> -</w:t>
      </w:r>
      <w:r w:rsidRPr="000218F8">
        <w:rPr>
          <w:rFonts w:ascii="Arial" w:eastAsia="Arial" w:hAnsi="Arial" w:cs="Arial"/>
          <w:color w:val="000000"/>
        </w:rPr>
        <w:t xml:space="preserve"> não ofereça instalações físicas em condições adequadas de habitabilidade, higiene, salubridade e segurança; </w:t>
      </w: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II</w:t>
      </w:r>
      <w:r w:rsidR="00793DC6">
        <w:rPr>
          <w:rFonts w:ascii="Arial" w:eastAsia="Arial" w:hAnsi="Arial" w:cs="Arial"/>
          <w:color w:val="000000"/>
        </w:rPr>
        <w:t xml:space="preserve"> - </w:t>
      </w:r>
      <w:r w:rsidRPr="000218F8">
        <w:rPr>
          <w:rFonts w:ascii="Arial" w:eastAsia="Arial" w:hAnsi="Arial" w:cs="Arial"/>
          <w:color w:val="000000"/>
        </w:rPr>
        <w:t xml:space="preserve">não apresente plano de trabalho compatível com os princípios desta Lei; </w:t>
      </w: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III</w:t>
      </w:r>
      <w:r w:rsidR="00793DC6">
        <w:rPr>
          <w:rFonts w:ascii="Arial" w:eastAsia="Arial" w:hAnsi="Arial" w:cs="Arial"/>
          <w:color w:val="000000"/>
        </w:rPr>
        <w:t xml:space="preserve"> - </w:t>
      </w:r>
      <w:r w:rsidRPr="000218F8">
        <w:rPr>
          <w:rFonts w:ascii="Arial" w:eastAsia="Arial" w:hAnsi="Arial" w:cs="Arial"/>
          <w:color w:val="000000"/>
        </w:rPr>
        <w:t xml:space="preserve">esteja irregularmente constituída; </w:t>
      </w: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IV</w:t>
      </w:r>
      <w:r w:rsidR="00793DC6">
        <w:rPr>
          <w:rFonts w:ascii="Arial" w:eastAsia="Arial" w:hAnsi="Arial" w:cs="Arial"/>
          <w:color w:val="000000"/>
        </w:rPr>
        <w:t xml:space="preserve"> - </w:t>
      </w:r>
      <w:r w:rsidRPr="000218F8">
        <w:rPr>
          <w:rFonts w:ascii="Arial" w:eastAsia="Arial" w:hAnsi="Arial" w:cs="Arial"/>
          <w:color w:val="000000"/>
        </w:rPr>
        <w:t xml:space="preserve">tenha em seus quadros pessoas inidôneas. </w:t>
      </w: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V</w:t>
      </w:r>
      <w:r w:rsidR="00793DC6">
        <w:rPr>
          <w:rFonts w:ascii="Arial" w:eastAsia="Arial" w:hAnsi="Arial" w:cs="Arial"/>
          <w:color w:val="000000"/>
        </w:rPr>
        <w:t xml:space="preserve"> - </w:t>
      </w:r>
      <w:r w:rsidRPr="000218F8">
        <w:rPr>
          <w:rFonts w:ascii="Arial" w:eastAsia="Arial" w:hAnsi="Arial" w:cs="Arial"/>
          <w:color w:val="000000"/>
        </w:rPr>
        <w:t xml:space="preserve">não se adequar ou deixar de cumprir as resoluções e deliberações relativas à modalidade de atendimento prestado, expedidas pelos Conselhos de Direitos da Criança e do Adolescente, em todos os níveis; </w:t>
      </w:r>
    </w:p>
    <w:p w:rsidR="000218F8" w:rsidRPr="000218F8" w:rsidRDefault="000218F8" w:rsidP="00793DC6">
      <w:pPr>
        <w:spacing w:line="360" w:lineRule="auto"/>
        <w:ind w:left="833"/>
        <w:jc w:val="both"/>
        <w:rPr>
          <w:rFonts w:ascii="Arial" w:eastAsia="Arial" w:hAnsi="Arial" w:cs="Arial"/>
          <w:color w:val="000000"/>
        </w:rPr>
      </w:pPr>
      <w:r w:rsidRPr="000218F8">
        <w:rPr>
          <w:rFonts w:ascii="Arial" w:eastAsia="Arial" w:hAnsi="Arial" w:cs="Arial"/>
          <w:color w:val="000000"/>
        </w:rPr>
        <w:t>VI</w:t>
      </w:r>
      <w:r w:rsidR="00793DC6">
        <w:rPr>
          <w:rFonts w:ascii="Arial" w:eastAsia="Arial" w:hAnsi="Arial" w:cs="Arial"/>
          <w:color w:val="000000"/>
        </w:rPr>
        <w:t xml:space="preserve"> - </w:t>
      </w:r>
      <w:r w:rsidRPr="000218F8">
        <w:rPr>
          <w:rFonts w:ascii="Arial" w:eastAsia="Arial" w:hAnsi="Arial" w:cs="Arial"/>
          <w:color w:val="000000"/>
        </w:rPr>
        <w:t xml:space="preserve">que desenvolvam somente atendimento em modalidades educacionais formais de educação infantil, ensino fundamental e médio. </w:t>
      </w:r>
    </w:p>
    <w:p w:rsidR="000218F8" w:rsidRDefault="00793DC6"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Sem prejuízo do disposto neste artigo e na legislação federal que dispõe sobre políticas para crianças e adolescentes, o COMDICA poderá definir outras situações nas quais o registro das organizações da sociedade civil será negado, por meio de resolução. </w:t>
      </w:r>
    </w:p>
    <w:p w:rsidR="00793DC6" w:rsidRPr="000218F8" w:rsidRDefault="00793DC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 xml:space="preserve">Art. </w:t>
      </w:r>
      <w:proofErr w:type="gramStart"/>
      <w:r w:rsidRPr="000218F8">
        <w:rPr>
          <w:rFonts w:ascii="Arial" w:eastAsia="Arial" w:hAnsi="Arial" w:cs="Arial"/>
          <w:b/>
          <w:color w:val="000000"/>
        </w:rPr>
        <w:t>10</w:t>
      </w:r>
      <w:r w:rsidR="00793DC6">
        <w:rPr>
          <w:rFonts w:ascii="Arial" w:eastAsia="Arial" w:hAnsi="Arial" w:cs="Arial"/>
          <w:b/>
          <w:color w:val="000000"/>
        </w:rPr>
        <w:t xml:space="preserve">  </w:t>
      </w:r>
      <w:r w:rsidRPr="000218F8">
        <w:rPr>
          <w:rFonts w:ascii="Arial" w:eastAsia="Arial" w:hAnsi="Arial" w:cs="Arial"/>
          <w:color w:val="000000"/>
        </w:rPr>
        <w:t>Verificada</w:t>
      </w:r>
      <w:proofErr w:type="gramEnd"/>
      <w:r w:rsidRPr="000218F8">
        <w:rPr>
          <w:rFonts w:ascii="Arial" w:eastAsia="Arial" w:hAnsi="Arial" w:cs="Arial"/>
          <w:color w:val="000000"/>
        </w:rPr>
        <w:t xml:space="preserve"> a ocorrência de alguma das hipóteses previstas no art. 9º desta Lei, a qualquer momento poderá ser cassado o registro concedido à entidade pelo COMDICA. </w:t>
      </w:r>
    </w:p>
    <w:p w:rsidR="00793DC6" w:rsidRPr="000218F8" w:rsidRDefault="00793DC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0218F8">
        <w:rPr>
          <w:rFonts w:ascii="Arial" w:eastAsia="Arial" w:hAnsi="Arial" w:cs="Arial"/>
          <w:b/>
          <w:color w:val="000000"/>
        </w:rPr>
        <w:t xml:space="preserve">Art. </w:t>
      </w:r>
      <w:proofErr w:type="gramStart"/>
      <w:r w:rsidRPr="000218F8">
        <w:rPr>
          <w:rFonts w:ascii="Arial" w:eastAsia="Arial" w:hAnsi="Arial" w:cs="Arial"/>
          <w:b/>
          <w:color w:val="000000"/>
        </w:rPr>
        <w:t>11</w:t>
      </w:r>
      <w:r w:rsidR="00793DC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COMDICA deverá comunicar, sempre que possível de imediato, à autoridade judiciária, ao Ministério Público e ao Conselho Tutelar: </w:t>
      </w:r>
    </w:p>
    <w:p w:rsidR="00793DC6" w:rsidRPr="000218F8" w:rsidRDefault="00793DC6" w:rsidP="00793DC6">
      <w:pPr>
        <w:ind w:left="-17" w:firstLine="556"/>
        <w:jc w:val="both"/>
        <w:rPr>
          <w:rFonts w:ascii="Arial" w:eastAsia="Arial" w:hAnsi="Arial" w:cs="Arial"/>
          <w:color w:val="000000"/>
        </w:rPr>
      </w:pPr>
    </w:p>
    <w:p w:rsidR="000218F8" w:rsidRPr="000218F8" w:rsidRDefault="000218F8" w:rsidP="00793DC6">
      <w:pPr>
        <w:spacing w:line="360" w:lineRule="auto"/>
        <w:ind w:left="556" w:firstLine="295"/>
        <w:jc w:val="both"/>
        <w:rPr>
          <w:rFonts w:ascii="Arial" w:eastAsia="Arial" w:hAnsi="Arial" w:cs="Arial"/>
          <w:color w:val="000000"/>
        </w:rPr>
      </w:pPr>
      <w:r w:rsidRPr="000218F8">
        <w:rPr>
          <w:rFonts w:ascii="Arial" w:eastAsia="Arial" w:hAnsi="Arial" w:cs="Arial"/>
          <w:color w:val="000000"/>
        </w:rPr>
        <w:t>I</w:t>
      </w:r>
      <w:r w:rsidR="00793DC6">
        <w:rPr>
          <w:rFonts w:ascii="Arial" w:eastAsia="Arial" w:hAnsi="Arial" w:cs="Arial"/>
          <w:color w:val="000000"/>
        </w:rPr>
        <w:t xml:space="preserve"> - </w:t>
      </w:r>
      <w:r w:rsidRPr="000218F8">
        <w:rPr>
          <w:rFonts w:ascii="Arial" w:eastAsia="Arial" w:hAnsi="Arial" w:cs="Arial"/>
          <w:color w:val="000000"/>
        </w:rPr>
        <w:t xml:space="preserve">a relação de entidades não governamentais registradas junto ao COMDICA para fins de funcionamento; </w:t>
      </w:r>
    </w:p>
    <w:p w:rsidR="000218F8" w:rsidRPr="000218F8" w:rsidRDefault="000218F8" w:rsidP="00793DC6">
      <w:pPr>
        <w:spacing w:line="360" w:lineRule="auto"/>
        <w:ind w:left="556" w:firstLine="295"/>
        <w:jc w:val="both"/>
        <w:rPr>
          <w:rFonts w:ascii="Arial" w:eastAsia="Arial" w:hAnsi="Arial" w:cs="Arial"/>
          <w:color w:val="000000"/>
        </w:rPr>
      </w:pPr>
      <w:r w:rsidRPr="000218F8">
        <w:rPr>
          <w:rFonts w:ascii="Arial" w:eastAsia="Arial" w:hAnsi="Arial" w:cs="Arial"/>
          <w:color w:val="000000"/>
        </w:rPr>
        <w:t>II</w:t>
      </w:r>
      <w:r w:rsidR="00793DC6">
        <w:rPr>
          <w:rFonts w:ascii="Arial" w:eastAsia="Arial" w:hAnsi="Arial" w:cs="Arial"/>
          <w:color w:val="000000"/>
        </w:rPr>
        <w:t xml:space="preserve"> - </w:t>
      </w:r>
      <w:r w:rsidRPr="000218F8">
        <w:rPr>
          <w:rFonts w:ascii="Arial" w:eastAsia="Arial" w:hAnsi="Arial" w:cs="Arial"/>
          <w:color w:val="000000"/>
        </w:rPr>
        <w:t xml:space="preserve">a cassação de registro concedido à entidade; </w:t>
      </w:r>
    </w:p>
    <w:p w:rsidR="000218F8" w:rsidRPr="000218F8" w:rsidRDefault="000218F8" w:rsidP="00793DC6">
      <w:pPr>
        <w:spacing w:line="360" w:lineRule="auto"/>
        <w:ind w:left="556" w:firstLine="295"/>
        <w:jc w:val="both"/>
        <w:rPr>
          <w:rFonts w:ascii="Arial" w:eastAsia="Arial" w:hAnsi="Arial" w:cs="Arial"/>
          <w:color w:val="000000"/>
        </w:rPr>
      </w:pPr>
      <w:r w:rsidRPr="000218F8">
        <w:rPr>
          <w:rFonts w:ascii="Arial" w:eastAsia="Arial" w:hAnsi="Arial" w:cs="Arial"/>
          <w:color w:val="000000"/>
        </w:rPr>
        <w:lastRenderedPageBreak/>
        <w:t>III</w:t>
      </w:r>
      <w:r w:rsidR="00793DC6">
        <w:rPr>
          <w:rFonts w:ascii="Arial" w:eastAsia="Arial" w:hAnsi="Arial" w:cs="Arial"/>
          <w:color w:val="000000"/>
        </w:rPr>
        <w:t xml:space="preserve"> - </w:t>
      </w:r>
      <w:r w:rsidRPr="000218F8">
        <w:rPr>
          <w:rFonts w:ascii="Arial" w:eastAsia="Arial" w:hAnsi="Arial" w:cs="Arial"/>
          <w:color w:val="000000"/>
        </w:rPr>
        <w:t xml:space="preserve">o comprovado atendimento a criança ou adolescente por entidade sem o registro de que trata o art. 7º desta Lei. </w:t>
      </w:r>
    </w:p>
    <w:p w:rsidR="00793DC6" w:rsidRDefault="00793DC6" w:rsidP="000218F8">
      <w:pPr>
        <w:ind w:left="620"/>
        <w:jc w:val="center"/>
        <w:rPr>
          <w:rFonts w:ascii="Arial" w:eastAsia="Arial" w:hAnsi="Arial" w:cs="Arial"/>
          <w:color w:val="000000"/>
        </w:rPr>
      </w:pPr>
    </w:p>
    <w:p w:rsidR="000218F8" w:rsidRPr="000218F8" w:rsidRDefault="000218F8" w:rsidP="000218F8">
      <w:pPr>
        <w:ind w:left="620"/>
        <w:jc w:val="center"/>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0218F8">
      <w:pPr>
        <w:ind w:left="574" w:right="2" w:hanging="10"/>
        <w:jc w:val="center"/>
        <w:rPr>
          <w:rFonts w:ascii="Arial" w:eastAsia="Arial" w:hAnsi="Arial" w:cs="Arial"/>
          <w:b/>
          <w:color w:val="000000"/>
        </w:rPr>
      </w:pPr>
      <w:r w:rsidRPr="000218F8">
        <w:rPr>
          <w:rFonts w:ascii="Arial" w:eastAsia="Arial" w:hAnsi="Arial" w:cs="Arial"/>
          <w:b/>
          <w:color w:val="000000"/>
        </w:rPr>
        <w:t xml:space="preserve">Seção I </w:t>
      </w:r>
    </w:p>
    <w:p w:rsidR="000218F8" w:rsidRDefault="000218F8" w:rsidP="000218F8">
      <w:pPr>
        <w:ind w:left="566" w:right="594" w:firstLine="576"/>
        <w:jc w:val="center"/>
        <w:rPr>
          <w:rFonts w:ascii="Arial" w:eastAsia="Arial" w:hAnsi="Arial" w:cs="Arial"/>
          <w:b/>
          <w:color w:val="000000"/>
        </w:rPr>
      </w:pPr>
      <w:r w:rsidRPr="000218F8">
        <w:rPr>
          <w:rFonts w:ascii="Arial" w:eastAsia="Arial" w:hAnsi="Arial" w:cs="Arial"/>
          <w:b/>
          <w:color w:val="000000"/>
        </w:rPr>
        <w:t>Da Competência do Conselho Municipal dos Direitos da Criança e do Adolescente</w:t>
      </w:r>
    </w:p>
    <w:p w:rsidR="00793DC6" w:rsidRDefault="00793DC6" w:rsidP="000218F8">
      <w:pPr>
        <w:ind w:left="566" w:right="594" w:firstLine="576"/>
        <w:jc w:val="center"/>
        <w:rPr>
          <w:rFonts w:ascii="Arial" w:eastAsia="Arial" w:hAnsi="Arial" w:cs="Arial"/>
          <w:b/>
          <w:color w:val="000000"/>
        </w:rPr>
      </w:pPr>
    </w:p>
    <w:p w:rsidR="00793DC6" w:rsidRPr="000218F8" w:rsidRDefault="00793DC6" w:rsidP="000218F8">
      <w:pPr>
        <w:ind w:left="566" w:right="594" w:firstLine="576"/>
        <w:jc w:val="center"/>
        <w:rPr>
          <w:rFonts w:ascii="Arial" w:eastAsia="Arial" w:hAnsi="Arial" w:cs="Arial"/>
          <w:color w:val="000000"/>
        </w:rPr>
      </w:pPr>
    </w:p>
    <w:p w:rsidR="000218F8" w:rsidRDefault="000218F8" w:rsidP="000218F8">
      <w:pPr>
        <w:ind w:right="594"/>
        <w:jc w:val="both"/>
        <w:rPr>
          <w:rFonts w:ascii="Arial" w:eastAsia="Arial" w:hAnsi="Arial" w:cs="Arial"/>
          <w:color w:val="000000"/>
        </w:rPr>
      </w:pPr>
      <w:r w:rsidRPr="000218F8">
        <w:rPr>
          <w:rFonts w:ascii="Arial" w:eastAsia="Arial" w:hAnsi="Arial" w:cs="Arial"/>
          <w:color w:val="000000"/>
        </w:rPr>
        <w:tab/>
      </w:r>
      <w:r w:rsidRPr="000218F8">
        <w:rPr>
          <w:rFonts w:ascii="Arial" w:eastAsia="Arial" w:hAnsi="Arial" w:cs="Arial"/>
          <w:b/>
          <w:color w:val="000000"/>
        </w:rPr>
        <w:t xml:space="preserve">Art. </w:t>
      </w:r>
      <w:proofErr w:type="gramStart"/>
      <w:r w:rsidRPr="000218F8">
        <w:rPr>
          <w:rFonts w:ascii="Arial" w:eastAsia="Arial" w:hAnsi="Arial" w:cs="Arial"/>
          <w:b/>
          <w:color w:val="000000"/>
        </w:rPr>
        <w:t>12</w:t>
      </w:r>
      <w:r w:rsidR="00793DC6">
        <w:rPr>
          <w:rFonts w:ascii="Arial" w:eastAsia="Arial" w:hAnsi="Arial" w:cs="Arial"/>
          <w:color w:val="000000"/>
        </w:rPr>
        <w:t xml:space="preserve">  </w:t>
      </w:r>
      <w:r w:rsidRPr="000218F8">
        <w:rPr>
          <w:rFonts w:ascii="Arial" w:eastAsia="Arial" w:hAnsi="Arial" w:cs="Arial"/>
          <w:color w:val="000000"/>
        </w:rPr>
        <w:t>Compete</w:t>
      </w:r>
      <w:proofErr w:type="gramEnd"/>
      <w:r w:rsidRPr="000218F8">
        <w:rPr>
          <w:rFonts w:ascii="Arial" w:eastAsia="Arial" w:hAnsi="Arial" w:cs="Arial"/>
          <w:color w:val="000000"/>
        </w:rPr>
        <w:t xml:space="preserve"> ao COMDICA:</w:t>
      </w:r>
    </w:p>
    <w:p w:rsidR="00793DC6" w:rsidRPr="000218F8" w:rsidRDefault="00793DC6" w:rsidP="000218F8">
      <w:pPr>
        <w:ind w:right="594"/>
        <w:jc w:val="both"/>
        <w:rPr>
          <w:rFonts w:ascii="Arial" w:eastAsia="Arial" w:hAnsi="Arial" w:cs="Arial"/>
          <w:color w:val="000000"/>
        </w:rPr>
      </w:pP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fixar critérios de utilização dos recursos depositados no Fundo Municipal da Criança e do Adolescente, mediante planos de aplicação que deverão ser condizentes com as metas e ações previstas nesta Lei;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na primeira sessão anual, escolher, dentre seus membros, o Presidente, o Vice-Presidente e o Secretário;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formular a política municipal de proteção, promoção e defesa dos Direitos da Criança e do Adolescente, definindo prioridades e controlando as ações de execução em todos os níveis;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deliberar sobre a conveniência e oportunidade de implementação dos programas e serviços destinados ao atendimento das crianças e adolescentes, bem como sobre a criação de entidades governamentais ou realização de consórcio intermunicipal regionalizado de atendimento;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propor modificações nas estruturas das Secretarias e órgãos da Administração ligados à promoção, proteção e defesa dos Direitos da Criança e do Adolescente;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elaborar e aprovar seu Regimento Interno, por Resolução, no prazo de sessenta (60) dias após a edição desta Lei, a qual será encaminhada ao Prefeito Municipal para publicação na imprensa oficial do Município;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propor ao Executivo e auxiliar na realização de conferências locais destinadas à criação de políticas públicas e à discussão de alternativas que se destinam a assegurar os direitos das crianças e dos adolescentes;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opinar sobre a política de formação de pessoal com vista à qualificação do atendimento da criança e do adolescente;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manter intercâmbio com entidades internacionais, federais e estaduais congêneres, ou que tenham atuação na proteção, promoção e defesa dos Direitos da Criança e do Adolescente;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realizar e incentivar campanhas promocionais de conscientização dos Direitos da Criança e do Adolescente; </w:t>
      </w:r>
    </w:p>
    <w:p w:rsidR="000218F8" w:rsidRPr="000218F8"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estabelecer critérios, bem como organizar juntamente com a Poder Executivo, a eleição dos Conselheiros Tutelares, conforme as disposições desta lei; </w:t>
      </w:r>
    </w:p>
    <w:p w:rsidR="000218F8" w:rsidRPr="00DD41C2" w:rsidRDefault="00793DC6"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exercer as funções deliberativas e de controle do Sistema Municipal de </w:t>
      </w:r>
      <w:r w:rsidR="000218F8" w:rsidRPr="00DD41C2">
        <w:rPr>
          <w:rFonts w:ascii="Arial" w:eastAsia="Arial" w:hAnsi="Arial" w:cs="Arial"/>
          <w:color w:val="000000"/>
        </w:rPr>
        <w:t xml:space="preserve">Atendimento Socioeducativo; </w:t>
      </w:r>
    </w:p>
    <w:p w:rsidR="000218F8" w:rsidRPr="000218F8" w:rsidRDefault="00DD41C2"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deliberar sobre o Plano Municipal de Atendimento Socioeducativo; </w:t>
      </w:r>
    </w:p>
    <w:p w:rsidR="000218F8" w:rsidRPr="000218F8" w:rsidRDefault="00DD41C2" w:rsidP="00DD41C2">
      <w:pPr>
        <w:numPr>
          <w:ilvl w:val="0"/>
          <w:numId w:val="10"/>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divulgar, amplamente, à comunidade, por meio da imprensa oficial do Município: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a)</w:t>
      </w:r>
      <w:r w:rsidR="00DD41C2">
        <w:rPr>
          <w:rFonts w:ascii="Arial" w:eastAsia="Arial" w:hAnsi="Arial" w:cs="Arial"/>
          <w:color w:val="000000"/>
        </w:rPr>
        <w:t xml:space="preserve"> </w:t>
      </w:r>
      <w:r w:rsidRPr="000218F8">
        <w:rPr>
          <w:rFonts w:ascii="Arial" w:eastAsia="Arial" w:hAnsi="Arial" w:cs="Arial"/>
          <w:color w:val="000000"/>
        </w:rPr>
        <w:t xml:space="preserve">o calendário de suas reuniões;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b)</w:t>
      </w:r>
      <w:r w:rsidR="00DD41C2">
        <w:rPr>
          <w:rFonts w:ascii="Arial" w:eastAsia="Arial" w:hAnsi="Arial" w:cs="Arial"/>
          <w:color w:val="000000"/>
        </w:rPr>
        <w:t xml:space="preserve"> </w:t>
      </w:r>
      <w:r w:rsidRPr="000218F8">
        <w:rPr>
          <w:rFonts w:ascii="Arial" w:eastAsia="Arial" w:hAnsi="Arial" w:cs="Arial"/>
          <w:color w:val="000000"/>
        </w:rPr>
        <w:t xml:space="preserve">as ações prioritárias da política de atendimento à criança e ao adolescente, constantes do plano de ação;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c)</w:t>
      </w:r>
      <w:r w:rsidR="00DD41C2">
        <w:rPr>
          <w:rFonts w:ascii="Arial" w:eastAsia="Arial" w:hAnsi="Arial" w:cs="Arial"/>
          <w:color w:val="000000"/>
        </w:rPr>
        <w:t xml:space="preserve"> </w:t>
      </w:r>
      <w:r w:rsidRPr="000218F8">
        <w:rPr>
          <w:rFonts w:ascii="Arial" w:eastAsia="Arial" w:hAnsi="Arial" w:cs="Arial"/>
          <w:color w:val="000000"/>
        </w:rPr>
        <w:t xml:space="preserve">o plano de aplicação dos recursos do Fundo Municipal dos Direitos da Criança e do Adolescente, considerando as metas estabelecidas para o período, em conformidade com o plano de ação; </w:t>
      </w:r>
    </w:p>
    <w:p w:rsidR="000218F8" w:rsidRPr="000218F8" w:rsidRDefault="000218F8" w:rsidP="00DD41C2">
      <w:pPr>
        <w:spacing w:line="360" w:lineRule="auto"/>
        <w:ind w:left="-15" w:firstLine="1276"/>
        <w:jc w:val="both"/>
        <w:rPr>
          <w:rFonts w:ascii="Arial" w:eastAsia="Arial" w:hAnsi="Arial" w:cs="Arial"/>
          <w:color w:val="000000"/>
        </w:rPr>
      </w:pPr>
      <w:r w:rsidRPr="000218F8">
        <w:rPr>
          <w:rFonts w:ascii="Arial" w:eastAsia="Arial" w:hAnsi="Arial" w:cs="Arial"/>
          <w:color w:val="000000"/>
        </w:rPr>
        <w:lastRenderedPageBreak/>
        <w:t>d)</w:t>
      </w:r>
      <w:r w:rsidR="00DD41C2">
        <w:rPr>
          <w:rFonts w:ascii="Arial" w:eastAsia="Arial" w:hAnsi="Arial" w:cs="Arial"/>
          <w:color w:val="000000"/>
        </w:rPr>
        <w:t xml:space="preserve"> </w:t>
      </w:r>
      <w:r w:rsidRPr="000218F8">
        <w:rPr>
          <w:rFonts w:ascii="Arial" w:eastAsia="Arial" w:hAnsi="Arial" w:cs="Arial"/>
          <w:color w:val="000000"/>
        </w:rPr>
        <w:t xml:space="preserve">os requisitos para celebração de parcerias financiadas com recursos do Fundo Municipal dos Direitos da Criança e do Adolescente;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e)</w:t>
      </w:r>
      <w:r w:rsidR="00DD41C2">
        <w:rPr>
          <w:rFonts w:ascii="Arial" w:eastAsia="Arial" w:hAnsi="Arial" w:cs="Arial"/>
          <w:color w:val="000000"/>
        </w:rPr>
        <w:t xml:space="preserve"> </w:t>
      </w:r>
      <w:r w:rsidRPr="000218F8">
        <w:rPr>
          <w:rFonts w:ascii="Arial" w:eastAsia="Arial" w:hAnsi="Arial" w:cs="Arial"/>
          <w:color w:val="000000"/>
        </w:rPr>
        <w:t xml:space="preserve">a relação de projetos de órgãos públicos e de parcerias celebradas pela Administração Pública com organizações da sociedade civil, a cada exercício financeiro e o valor dos recursos previstos para implementação das ações;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f)</w:t>
      </w:r>
      <w:r w:rsidR="00DD41C2">
        <w:rPr>
          <w:rFonts w:ascii="Arial" w:eastAsia="Arial" w:hAnsi="Arial" w:cs="Arial"/>
          <w:color w:val="000000"/>
        </w:rPr>
        <w:t xml:space="preserve"> </w:t>
      </w:r>
      <w:r w:rsidRPr="000218F8">
        <w:rPr>
          <w:rFonts w:ascii="Arial" w:eastAsia="Arial" w:hAnsi="Arial" w:cs="Arial"/>
          <w:color w:val="000000"/>
        </w:rPr>
        <w:t xml:space="preserve">o total dos recursos recebidos pelo do Fundo Municipal dos Direitos da Criança e do Adolescente e a respectiva destinação, inclusive com cadastramento na base de dados do Sistema de Informações sobre a Infância e a Adolescência; e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g)</w:t>
      </w:r>
      <w:r w:rsidR="00DD41C2">
        <w:rPr>
          <w:rFonts w:ascii="Arial" w:eastAsia="Arial" w:hAnsi="Arial" w:cs="Arial"/>
          <w:color w:val="000000"/>
        </w:rPr>
        <w:t xml:space="preserve"> </w:t>
      </w:r>
      <w:r w:rsidRPr="000218F8">
        <w:rPr>
          <w:rFonts w:ascii="Arial" w:eastAsia="Arial" w:hAnsi="Arial" w:cs="Arial"/>
          <w:color w:val="000000"/>
        </w:rPr>
        <w:t xml:space="preserve">a avaliação dos resultados dos projetos e das parcerias financiados com recursos dos do Fundo Municipal dos Direitos da Criança e do Adolescente.  </w:t>
      </w:r>
    </w:p>
    <w:p w:rsidR="000218F8" w:rsidRDefault="00DD41C2"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O COMDICA executará o controle das atividades referidas nos incisos deste artigo, no âmbito municipal, em cooperação com os demais órgãos da Administração, quando for o caso, visando a integrá-las com as atividades assemelhadas dos municípios limítrofes da região. </w:t>
      </w:r>
    </w:p>
    <w:p w:rsidR="00DD41C2" w:rsidRDefault="00DD41C2" w:rsidP="000218F8">
      <w:pPr>
        <w:ind w:left="-15" w:firstLine="556"/>
        <w:jc w:val="both"/>
        <w:rPr>
          <w:rFonts w:ascii="Arial" w:eastAsia="Arial" w:hAnsi="Arial" w:cs="Arial"/>
          <w:color w:val="000000"/>
        </w:rPr>
      </w:pPr>
    </w:p>
    <w:p w:rsidR="00DD41C2" w:rsidRPr="000218F8" w:rsidRDefault="00DD41C2" w:rsidP="000218F8">
      <w:pPr>
        <w:ind w:left="-15" w:firstLine="556"/>
        <w:jc w:val="both"/>
        <w:rPr>
          <w:rFonts w:ascii="Arial" w:eastAsia="Arial" w:hAnsi="Arial" w:cs="Arial"/>
          <w:color w:val="000000"/>
        </w:rPr>
      </w:pPr>
    </w:p>
    <w:p w:rsidR="000218F8" w:rsidRPr="00DD41C2" w:rsidRDefault="000218F8" w:rsidP="000218F8">
      <w:pPr>
        <w:ind w:left="574" w:right="4" w:hanging="10"/>
        <w:jc w:val="center"/>
        <w:rPr>
          <w:rFonts w:ascii="Arial" w:eastAsia="Arial" w:hAnsi="Arial" w:cs="Arial"/>
          <w:b/>
          <w:color w:val="000000"/>
        </w:rPr>
      </w:pPr>
      <w:r w:rsidRPr="00DD41C2">
        <w:rPr>
          <w:rFonts w:ascii="Arial" w:eastAsia="Arial" w:hAnsi="Arial" w:cs="Arial"/>
          <w:b/>
          <w:color w:val="000000"/>
        </w:rPr>
        <w:t xml:space="preserve">Seção II </w:t>
      </w:r>
    </w:p>
    <w:p w:rsidR="000218F8" w:rsidRPr="00DD41C2" w:rsidRDefault="000218F8" w:rsidP="000218F8">
      <w:pPr>
        <w:ind w:left="10" w:right="92" w:hanging="10"/>
        <w:jc w:val="center"/>
        <w:rPr>
          <w:rFonts w:ascii="Arial" w:eastAsia="Arial" w:hAnsi="Arial" w:cs="Arial"/>
          <w:b/>
          <w:color w:val="000000"/>
        </w:rPr>
      </w:pPr>
      <w:r w:rsidRPr="00DD41C2">
        <w:rPr>
          <w:rFonts w:ascii="Arial" w:eastAsia="Arial" w:hAnsi="Arial" w:cs="Arial"/>
          <w:b/>
          <w:color w:val="000000"/>
        </w:rPr>
        <w:t>Dos Membros do Conselho Municipal dos Direitos da Criança e do Adolescente</w:t>
      </w:r>
    </w:p>
    <w:p w:rsidR="00DD41C2" w:rsidRPr="000218F8" w:rsidRDefault="00DD41C2" w:rsidP="000218F8">
      <w:pPr>
        <w:ind w:left="10" w:right="92" w:hanging="10"/>
        <w:jc w:val="center"/>
        <w:rPr>
          <w:rFonts w:ascii="Arial" w:eastAsia="Arial" w:hAnsi="Arial" w:cs="Arial"/>
          <w:color w:val="000000"/>
        </w:rPr>
      </w:pPr>
    </w:p>
    <w:p w:rsidR="000218F8" w:rsidRPr="000218F8" w:rsidRDefault="000218F8" w:rsidP="000218F8">
      <w:pPr>
        <w:ind w:left="10" w:right="92" w:hanging="10"/>
        <w:jc w:val="center"/>
        <w:rPr>
          <w:rFonts w:ascii="Arial" w:eastAsia="Arial" w:hAnsi="Arial" w:cs="Arial"/>
          <w:color w:val="000000"/>
        </w:rPr>
      </w:pPr>
    </w:p>
    <w:p w:rsidR="000218F8" w:rsidRPr="000218F8" w:rsidRDefault="00DD41C2" w:rsidP="000218F8">
      <w:pPr>
        <w:ind w:left="-15" w:firstLine="556"/>
        <w:jc w:val="both"/>
        <w:rPr>
          <w:rFonts w:ascii="Arial" w:eastAsia="Arial" w:hAnsi="Arial" w:cs="Arial"/>
          <w:color w:val="000000"/>
        </w:rPr>
      </w:pPr>
      <w:r>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13</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COMDICA compor-se-á de 08 (oito) membros designados pelo Prefeito, sendo: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DD41C2" w:rsidRDefault="000218F8" w:rsidP="00DD41C2">
      <w:pPr>
        <w:ind w:left="566" w:firstLine="427"/>
        <w:jc w:val="both"/>
        <w:rPr>
          <w:rFonts w:ascii="Arial" w:eastAsia="Arial" w:hAnsi="Arial" w:cs="Arial"/>
          <w:color w:val="000000"/>
        </w:rPr>
      </w:pPr>
      <w:r w:rsidRPr="000218F8">
        <w:rPr>
          <w:rFonts w:ascii="Arial" w:eastAsia="Arial" w:hAnsi="Arial" w:cs="Arial"/>
          <w:color w:val="000000"/>
        </w:rPr>
        <w:t xml:space="preserve"> I – 04 (quatro) representantes do Município, a saber:</w:t>
      </w:r>
    </w:p>
    <w:p w:rsidR="000218F8" w:rsidRP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a)</w:t>
      </w:r>
      <w:r w:rsidR="00DD41C2">
        <w:rPr>
          <w:rFonts w:ascii="Arial" w:eastAsia="Arial" w:hAnsi="Arial" w:cs="Arial"/>
          <w:color w:val="000000"/>
        </w:rPr>
        <w:t xml:space="preserve"> </w:t>
      </w:r>
      <w:r w:rsidRPr="000218F8">
        <w:rPr>
          <w:rFonts w:ascii="Arial" w:eastAsia="Arial" w:hAnsi="Arial" w:cs="Arial"/>
          <w:color w:val="000000"/>
        </w:rPr>
        <w:t xml:space="preserve">01 (um) representante da Secretaria Municipal de Assistência Social;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b)</w:t>
      </w:r>
      <w:r w:rsidR="00DD41C2">
        <w:rPr>
          <w:rFonts w:ascii="Arial" w:eastAsia="Arial" w:hAnsi="Arial" w:cs="Arial"/>
          <w:color w:val="000000"/>
        </w:rPr>
        <w:t xml:space="preserve"> </w:t>
      </w:r>
      <w:r w:rsidRPr="000218F8">
        <w:rPr>
          <w:rFonts w:ascii="Arial" w:eastAsia="Arial" w:hAnsi="Arial" w:cs="Arial"/>
          <w:color w:val="000000"/>
        </w:rPr>
        <w:t xml:space="preserve">01 (um) representante da Secretaria Municipal de Educação e Cultura; </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c)</w:t>
      </w:r>
      <w:r w:rsidR="00DD41C2">
        <w:rPr>
          <w:rFonts w:ascii="Arial" w:eastAsia="Arial" w:hAnsi="Arial" w:cs="Arial"/>
          <w:color w:val="000000"/>
        </w:rPr>
        <w:t xml:space="preserve"> </w:t>
      </w:r>
      <w:r w:rsidRPr="000218F8">
        <w:rPr>
          <w:rFonts w:ascii="Arial" w:eastAsia="Arial" w:hAnsi="Arial" w:cs="Arial"/>
          <w:color w:val="000000"/>
        </w:rPr>
        <w:t>01 (um) representante da Secretaria Municipal da Saúde e;</w:t>
      </w:r>
    </w:p>
    <w:p w:rsidR="000218F8" w:rsidRPr="000218F8" w:rsidRDefault="000218F8" w:rsidP="00DD41C2">
      <w:pPr>
        <w:spacing w:line="360" w:lineRule="auto"/>
        <w:ind w:firstLine="1276"/>
        <w:jc w:val="both"/>
        <w:rPr>
          <w:rFonts w:ascii="Arial" w:eastAsia="Arial" w:hAnsi="Arial" w:cs="Arial"/>
          <w:color w:val="000000"/>
        </w:rPr>
      </w:pPr>
      <w:r w:rsidRPr="000218F8">
        <w:rPr>
          <w:rFonts w:ascii="Arial" w:eastAsia="Arial" w:hAnsi="Arial" w:cs="Arial"/>
          <w:color w:val="000000"/>
        </w:rPr>
        <w:t>d)</w:t>
      </w:r>
      <w:r w:rsidR="00DD41C2">
        <w:rPr>
          <w:rFonts w:ascii="Arial" w:eastAsia="Arial" w:hAnsi="Arial" w:cs="Arial"/>
          <w:color w:val="000000"/>
        </w:rPr>
        <w:t xml:space="preserve"> </w:t>
      </w:r>
      <w:r w:rsidRPr="000218F8">
        <w:rPr>
          <w:rFonts w:ascii="Arial" w:eastAsia="Arial" w:hAnsi="Arial" w:cs="Arial"/>
          <w:color w:val="000000"/>
        </w:rPr>
        <w:t>01 (um) representante do Gabinete do Prefeito.</w:t>
      </w:r>
    </w:p>
    <w:p w:rsidR="000218F8" w:rsidRPr="000218F8" w:rsidRDefault="000218F8" w:rsidP="000218F8">
      <w:pPr>
        <w:ind w:firstLine="567"/>
        <w:jc w:val="both"/>
        <w:rPr>
          <w:rFonts w:ascii="Arial" w:eastAsia="Arial" w:hAnsi="Arial" w:cs="Arial"/>
          <w:color w:val="000000"/>
        </w:rPr>
      </w:pPr>
    </w:p>
    <w:p w:rsidR="000218F8" w:rsidRPr="000218F8" w:rsidRDefault="000218F8" w:rsidP="00DD41C2">
      <w:pPr>
        <w:ind w:left="-15" w:firstLine="1008"/>
        <w:jc w:val="both"/>
        <w:rPr>
          <w:rFonts w:ascii="Arial" w:eastAsia="Arial" w:hAnsi="Arial" w:cs="Arial"/>
          <w:color w:val="000000"/>
        </w:rPr>
      </w:pPr>
      <w:r w:rsidRPr="000218F8">
        <w:rPr>
          <w:rFonts w:ascii="Arial" w:eastAsia="Arial" w:hAnsi="Arial" w:cs="Arial"/>
          <w:color w:val="000000"/>
        </w:rPr>
        <w:t>II – 04 (quatro) membros, sem qualquer vinculação com o Poder Público Municipal, representantes da sociedade civil.</w:t>
      </w:r>
    </w:p>
    <w:p w:rsidR="000218F8" w:rsidRPr="000218F8" w:rsidRDefault="000218F8" w:rsidP="000218F8">
      <w:pPr>
        <w:ind w:left="-15" w:firstLine="556"/>
        <w:jc w:val="both"/>
        <w:rPr>
          <w:rFonts w:ascii="Arial" w:eastAsia="Arial" w:hAnsi="Arial" w:cs="Arial"/>
          <w:color w:val="000000"/>
        </w:rPr>
      </w:pPr>
    </w:p>
    <w:p w:rsidR="000218F8" w:rsidRPr="000218F8" w:rsidRDefault="00DD41C2" w:rsidP="000218F8">
      <w:pPr>
        <w:ind w:left="-15" w:firstLine="556"/>
        <w:jc w:val="both"/>
        <w:rPr>
          <w:rFonts w:ascii="Arial" w:eastAsia="Arial" w:hAnsi="Arial" w:cs="Arial"/>
          <w:color w:val="000000"/>
        </w:rPr>
      </w:pPr>
      <w:r>
        <w:rPr>
          <w:rFonts w:ascii="Arial" w:eastAsia="Arial" w:hAnsi="Arial" w:cs="Arial"/>
          <w:color w:val="000000"/>
        </w:rPr>
        <w:t xml:space="preserve">Parágrafo Único - </w:t>
      </w:r>
      <w:r w:rsidR="000218F8" w:rsidRPr="000218F8">
        <w:rPr>
          <w:rFonts w:ascii="Arial" w:eastAsia="Arial" w:hAnsi="Arial" w:cs="Arial"/>
          <w:color w:val="000000"/>
        </w:rPr>
        <w:t>Os membros do COMDICA serão indicados, por escrito, pelos seus respectivos órgãos ou entidades, de acordo com a sua organização ou de seus fóruns próprios e independentes, sendo um titular e o outro suplente, e suas nomeações serão efetuadas por ato próprio do Prefeito Municipal, para um período de 02 (dois) anos, admitida a recondução.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DD41C2" w:rsidP="000218F8">
      <w:pPr>
        <w:ind w:left="708"/>
        <w:jc w:val="both"/>
        <w:rPr>
          <w:rFonts w:ascii="Arial" w:eastAsia="Arial" w:hAnsi="Arial" w:cs="Arial"/>
          <w:color w:val="000000"/>
        </w:rPr>
      </w:pPr>
      <w:r w:rsidRPr="00DD41C2">
        <w:rPr>
          <w:rFonts w:ascii="Arial" w:eastAsia="Arial" w:hAnsi="Arial" w:cs="Arial"/>
          <w:b/>
          <w:color w:val="000000"/>
        </w:rPr>
        <w:t xml:space="preserve">Art. </w:t>
      </w:r>
      <w:proofErr w:type="gramStart"/>
      <w:r w:rsidRPr="00DD41C2">
        <w:rPr>
          <w:rFonts w:ascii="Arial" w:eastAsia="Arial" w:hAnsi="Arial" w:cs="Arial"/>
          <w:b/>
          <w:color w:val="000000"/>
        </w:rPr>
        <w:t>14</w:t>
      </w:r>
      <w:r>
        <w:rPr>
          <w:rFonts w:ascii="Arial" w:eastAsia="Arial" w:hAnsi="Arial" w:cs="Arial"/>
          <w:color w:val="000000"/>
        </w:rPr>
        <w:t xml:space="preserve">  </w:t>
      </w:r>
      <w:r w:rsidR="000218F8" w:rsidRPr="000218F8">
        <w:rPr>
          <w:rFonts w:ascii="Arial" w:eastAsia="Arial" w:hAnsi="Arial" w:cs="Arial"/>
          <w:color w:val="000000"/>
        </w:rPr>
        <w:t>Não</w:t>
      </w:r>
      <w:proofErr w:type="gramEnd"/>
      <w:r w:rsidR="000218F8" w:rsidRPr="000218F8">
        <w:rPr>
          <w:rFonts w:ascii="Arial" w:eastAsia="Arial" w:hAnsi="Arial" w:cs="Arial"/>
          <w:color w:val="000000"/>
        </w:rPr>
        <w:t xml:space="preserve"> poderão integrar o COMDICA: </w:t>
      </w:r>
    </w:p>
    <w:p w:rsidR="00DD41C2" w:rsidRPr="000218F8" w:rsidRDefault="00DD41C2" w:rsidP="000218F8">
      <w:pPr>
        <w:ind w:left="708"/>
        <w:jc w:val="both"/>
        <w:rPr>
          <w:rFonts w:ascii="Arial" w:eastAsia="Arial" w:hAnsi="Arial" w:cs="Arial"/>
          <w:color w:val="000000"/>
        </w:rPr>
      </w:pPr>
    </w:p>
    <w:p w:rsidR="000218F8" w:rsidRPr="000218F8" w:rsidRDefault="00DD41C2" w:rsidP="00DD41C2">
      <w:pPr>
        <w:spacing w:line="360" w:lineRule="auto"/>
        <w:ind w:firstLine="1134"/>
        <w:jc w:val="both"/>
        <w:rPr>
          <w:rFonts w:ascii="Arial" w:eastAsia="Arial" w:hAnsi="Arial" w:cs="Arial"/>
          <w:color w:val="000000"/>
        </w:rPr>
      </w:pPr>
      <w:r>
        <w:rPr>
          <w:rFonts w:ascii="Arial" w:eastAsia="Arial" w:hAnsi="Arial" w:cs="Arial"/>
          <w:color w:val="000000"/>
        </w:rPr>
        <w:t xml:space="preserve">I - </w:t>
      </w:r>
      <w:r w:rsidR="000218F8" w:rsidRPr="000218F8">
        <w:rPr>
          <w:rFonts w:ascii="Arial" w:eastAsia="Arial" w:hAnsi="Arial" w:cs="Arial"/>
          <w:color w:val="000000"/>
        </w:rPr>
        <w:t xml:space="preserve">conselhos de políticas públicas;  </w:t>
      </w:r>
    </w:p>
    <w:p w:rsidR="000218F8" w:rsidRPr="000218F8" w:rsidRDefault="00DD41C2" w:rsidP="00DD41C2">
      <w:pPr>
        <w:spacing w:line="360" w:lineRule="auto"/>
        <w:ind w:firstLine="1134"/>
        <w:jc w:val="both"/>
        <w:rPr>
          <w:rFonts w:ascii="Arial" w:eastAsia="Arial" w:hAnsi="Arial" w:cs="Arial"/>
          <w:color w:val="000000"/>
        </w:rPr>
      </w:pPr>
      <w:r>
        <w:rPr>
          <w:rFonts w:ascii="Arial" w:eastAsia="Arial" w:hAnsi="Arial" w:cs="Arial"/>
          <w:color w:val="000000"/>
        </w:rPr>
        <w:t xml:space="preserve">II - </w:t>
      </w:r>
      <w:r w:rsidR="000218F8" w:rsidRPr="000218F8">
        <w:rPr>
          <w:rFonts w:ascii="Arial" w:eastAsia="Arial" w:hAnsi="Arial" w:cs="Arial"/>
          <w:color w:val="000000"/>
        </w:rPr>
        <w:t xml:space="preserve">representantes de órgão de outras esferas governamentais;  </w:t>
      </w:r>
    </w:p>
    <w:p w:rsidR="000218F8" w:rsidRPr="000218F8" w:rsidRDefault="00DD41C2" w:rsidP="00DD41C2">
      <w:pPr>
        <w:spacing w:line="360" w:lineRule="auto"/>
        <w:ind w:firstLine="1134"/>
        <w:jc w:val="both"/>
        <w:rPr>
          <w:rFonts w:ascii="Arial" w:eastAsia="Arial" w:hAnsi="Arial" w:cs="Arial"/>
          <w:color w:val="000000"/>
        </w:rPr>
      </w:pPr>
      <w:r>
        <w:rPr>
          <w:rFonts w:ascii="Arial" w:eastAsia="Arial" w:hAnsi="Arial" w:cs="Arial"/>
          <w:color w:val="000000"/>
        </w:rPr>
        <w:t xml:space="preserve">III - </w:t>
      </w:r>
      <w:r w:rsidR="000218F8" w:rsidRPr="000218F8">
        <w:rPr>
          <w:rFonts w:ascii="Arial" w:eastAsia="Arial" w:hAnsi="Arial" w:cs="Arial"/>
          <w:color w:val="000000"/>
        </w:rPr>
        <w:t>representantes que exerçam simultaneamente cargo ou função comissionada de órgão governamental e de direção em organização da sociedade civil;</w:t>
      </w:r>
    </w:p>
    <w:p w:rsidR="000218F8" w:rsidRPr="000218F8" w:rsidRDefault="00DD41C2" w:rsidP="00DD41C2">
      <w:pPr>
        <w:spacing w:line="360" w:lineRule="auto"/>
        <w:ind w:firstLine="1134"/>
        <w:jc w:val="both"/>
        <w:rPr>
          <w:rFonts w:ascii="Arial" w:eastAsia="Arial" w:hAnsi="Arial" w:cs="Arial"/>
          <w:color w:val="000000"/>
        </w:rPr>
      </w:pPr>
      <w:r>
        <w:rPr>
          <w:rFonts w:ascii="Arial" w:eastAsia="Arial" w:hAnsi="Arial" w:cs="Arial"/>
          <w:color w:val="000000"/>
        </w:rPr>
        <w:t xml:space="preserve">IV - </w:t>
      </w:r>
      <w:r w:rsidR="000218F8" w:rsidRPr="000218F8">
        <w:rPr>
          <w:rFonts w:ascii="Arial" w:eastAsia="Arial" w:hAnsi="Arial" w:cs="Arial"/>
          <w:color w:val="000000"/>
        </w:rPr>
        <w:t xml:space="preserve">Conselheiros Tutelares. </w:t>
      </w:r>
    </w:p>
    <w:p w:rsidR="000218F8" w:rsidRDefault="00DD41C2" w:rsidP="000218F8">
      <w:pPr>
        <w:ind w:left="-15" w:firstLine="556"/>
        <w:jc w:val="both"/>
        <w:rPr>
          <w:rFonts w:ascii="Arial" w:eastAsia="Arial" w:hAnsi="Arial" w:cs="Arial"/>
          <w:color w:val="000000"/>
        </w:rPr>
      </w:pPr>
      <w:r>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15</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desempenho da função de membro do COMDICA será gratuito e considerado de relevância para o Município. </w:t>
      </w:r>
    </w:p>
    <w:p w:rsidR="00DD41C2" w:rsidRPr="000218F8" w:rsidRDefault="00DD41C2" w:rsidP="000218F8">
      <w:pPr>
        <w:ind w:left="-15" w:firstLine="556"/>
        <w:jc w:val="both"/>
        <w:rPr>
          <w:rFonts w:ascii="Arial" w:eastAsia="Arial" w:hAnsi="Arial" w:cs="Arial"/>
          <w:color w:val="000000"/>
        </w:rPr>
      </w:pPr>
    </w:p>
    <w:p w:rsid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16</w:t>
      </w:r>
      <w:r w:rsidR="00DD41C2">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integrante do COMDICA terá seu mandato cassado quando: </w:t>
      </w:r>
    </w:p>
    <w:p w:rsidR="00DD41C2" w:rsidRPr="000218F8" w:rsidRDefault="00DD41C2" w:rsidP="000218F8">
      <w:pPr>
        <w:ind w:left="566"/>
        <w:jc w:val="both"/>
        <w:rPr>
          <w:rFonts w:ascii="Arial" w:eastAsia="Arial" w:hAnsi="Arial" w:cs="Arial"/>
          <w:color w:val="000000"/>
        </w:rPr>
      </w:pPr>
    </w:p>
    <w:p w:rsidR="000218F8" w:rsidRPr="000218F8" w:rsidRDefault="00DD41C2" w:rsidP="00DD41C2">
      <w:pPr>
        <w:ind w:firstLine="1134"/>
        <w:jc w:val="both"/>
        <w:rPr>
          <w:rFonts w:ascii="Arial" w:eastAsia="Arial" w:hAnsi="Arial" w:cs="Arial"/>
          <w:color w:val="000000"/>
        </w:rPr>
      </w:pPr>
      <w:r>
        <w:rPr>
          <w:rFonts w:ascii="Arial" w:eastAsia="Arial" w:hAnsi="Arial" w:cs="Arial"/>
          <w:color w:val="000000"/>
        </w:rPr>
        <w:t xml:space="preserve">I - </w:t>
      </w:r>
      <w:r w:rsidR="000218F8" w:rsidRPr="000218F8">
        <w:rPr>
          <w:rFonts w:ascii="Arial" w:eastAsia="Arial" w:hAnsi="Arial" w:cs="Arial"/>
          <w:color w:val="000000"/>
        </w:rPr>
        <w:t xml:space="preserve">não comparecer por 03 (três) reuniões consecutivas ou 06 (seis) intercaladas no período de 01 (um) ano, sem apresentar justificativa; e/ou </w:t>
      </w:r>
    </w:p>
    <w:p w:rsidR="000218F8" w:rsidRDefault="00DD41C2" w:rsidP="00DD41C2">
      <w:pPr>
        <w:ind w:firstLine="1134"/>
        <w:jc w:val="both"/>
        <w:rPr>
          <w:rFonts w:ascii="Arial" w:eastAsia="Arial" w:hAnsi="Arial" w:cs="Arial"/>
          <w:color w:val="000000"/>
        </w:rPr>
      </w:pPr>
      <w:r>
        <w:rPr>
          <w:rFonts w:ascii="Arial" w:eastAsia="Arial" w:hAnsi="Arial" w:cs="Arial"/>
          <w:color w:val="000000"/>
        </w:rPr>
        <w:lastRenderedPageBreak/>
        <w:t xml:space="preserve">II - </w:t>
      </w:r>
      <w:r w:rsidR="000218F8" w:rsidRPr="000218F8">
        <w:rPr>
          <w:rFonts w:ascii="Arial" w:eastAsia="Arial" w:hAnsi="Arial" w:cs="Arial"/>
          <w:color w:val="000000"/>
        </w:rPr>
        <w:t xml:space="preserve">incorrer em ato infracional incompatível com a função que desempenha, inclusive, com os princípios constitucionais que norteiam a Administração Pública, e as normas que tratam da proteção dos direitos da criança e do adolescente. </w:t>
      </w:r>
    </w:p>
    <w:p w:rsidR="00DD41C2" w:rsidRPr="000218F8" w:rsidRDefault="00DD41C2" w:rsidP="00DD41C2">
      <w:pPr>
        <w:ind w:firstLine="1134"/>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17</w:t>
      </w:r>
      <w:r w:rsidR="00DD41C2">
        <w:rPr>
          <w:rFonts w:ascii="Arial" w:eastAsia="Arial" w:hAnsi="Arial" w:cs="Arial"/>
          <w:color w:val="000000"/>
        </w:rPr>
        <w:t xml:space="preserve">  </w:t>
      </w:r>
      <w:r w:rsidRPr="000218F8">
        <w:rPr>
          <w:rFonts w:ascii="Arial" w:eastAsia="Arial" w:hAnsi="Arial" w:cs="Arial"/>
          <w:color w:val="000000"/>
        </w:rPr>
        <w:t>A</w:t>
      </w:r>
      <w:proofErr w:type="gramEnd"/>
      <w:r w:rsidRPr="000218F8">
        <w:rPr>
          <w:rFonts w:ascii="Arial" w:eastAsia="Arial" w:hAnsi="Arial" w:cs="Arial"/>
          <w:color w:val="000000"/>
        </w:rPr>
        <w:t xml:space="preserve"> cassação do mandato dos integrantes do COMDICA demandará a instauração de procedimento administrativo específico, a ser instaurado no âmbito do próprio Conselho, por despacho do Presidente, com a garantia do contraditório e ampla defesa. </w:t>
      </w:r>
    </w:p>
    <w:p w:rsidR="00DD41C2" w:rsidRPr="000218F8" w:rsidRDefault="00DD41C2" w:rsidP="000218F8">
      <w:pPr>
        <w:ind w:left="-15" w:firstLine="556"/>
        <w:jc w:val="both"/>
        <w:rPr>
          <w:rFonts w:ascii="Arial" w:eastAsia="Arial" w:hAnsi="Arial" w:cs="Arial"/>
          <w:color w:val="000000"/>
        </w:rPr>
      </w:pPr>
    </w:p>
    <w:p w:rsidR="00DD41C2"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 1º Ao procedimento, no que couber, aplicar-se-ão as regras dos </w:t>
      </w:r>
      <w:proofErr w:type="spellStart"/>
      <w:r w:rsidRPr="000218F8">
        <w:rPr>
          <w:rFonts w:ascii="Arial" w:eastAsia="Arial" w:hAnsi="Arial" w:cs="Arial"/>
          <w:color w:val="000000"/>
        </w:rPr>
        <w:t>arts</w:t>
      </w:r>
      <w:proofErr w:type="spellEnd"/>
      <w:r w:rsidRPr="000218F8">
        <w:rPr>
          <w:rFonts w:ascii="Arial" w:eastAsia="Arial" w:hAnsi="Arial" w:cs="Arial"/>
          <w:color w:val="000000"/>
        </w:rPr>
        <w:t>. 73 a 103.</w:t>
      </w:r>
    </w:p>
    <w:p w:rsidR="000218F8" w:rsidRP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decisão deverá ser tomada por maioria absoluta de votos dos integrantes do respectivo Conselho. </w:t>
      </w:r>
    </w:p>
    <w:p w:rsidR="00DD41C2" w:rsidRPr="000218F8" w:rsidRDefault="00DD41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Sendo cassado o mandato do conselheiro em exercício, o suplente passará à condição de titular. </w:t>
      </w:r>
    </w:p>
    <w:p w:rsidR="00DD41C2" w:rsidRPr="000218F8" w:rsidRDefault="00DD41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18</w:t>
      </w:r>
      <w:r w:rsidR="00DD41C2">
        <w:rPr>
          <w:rFonts w:ascii="Arial" w:eastAsia="Arial" w:hAnsi="Arial" w:cs="Arial"/>
          <w:color w:val="000000"/>
        </w:rPr>
        <w:t xml:space="preserve">  </w:t>
      </w:r>
      <w:r w:rsidRPr="000218F8">
        <w:rPr>
          <w:rFonts w:ascii="Arial" w:eastAsia="Arial" w:hAnsi="Arial" w:cs="Arial"/>
          <w:color w:val="000000"/>
        </w:rPr>
        <w:t>Os</w:t>
      </w:r>
      <w:proofErr w:type="gramEnd"/>
      <w:r w:rsidRPr="000218F8">
        <w:rPr>
          <w:rFonts w:ascii="Arial" w:eastAsia="Arial" w:hAnsi="Arial" w:cs="Arial"/>
          <w:color w:val="000000"/>
        </w:rPr>
        <w:t xml:space="preserve"> membros do COMDICA reunir-se-ão, no mínimo, a cada mês, e, extraordinariamente, quando necessário, em sessões abertas ao público.  </w:t>
      </w:r>
    </w:p>
    <w:p w:rsidR="00DD41C2" w:rsidRPr="000218F8" w:rsidRDefault="00DD41C2"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19</w:t>
      </w:r>
      <w:r w:rsidR="00DD41C2">
        <w:rPr>
          <w:rFonts w:ascii="Arial" w:eastAsia="Arial" w:hAnsi="Arial" w:cs="Arial"/>
          <w:b/>
          <w:color w:val="000000"/>
        </w:rPr>
        <w:t xml:space="preserve">  </w:t>
      </w:r>
      <w:r w:rsidRPr="000218F8">
        <w:rPr>
          <w:rFonts w:ascii="Arial" w:eastAsia="Arial" w:hAnsi="Arial" w:cs="Arial"/>
          <w:color w:val="000000"/>
        </w:rPr>
        <w:t>As</w:t>
      </w:r>
      <w:proofErr w:type="gramEnd"/>
      <w:r w:rsidRPr="000218F8">
        <w:rPr>
          <w:rFonts w:ascii="Arial" w:eastAsia="Arial" w:hAnsi="Arial" w:cs="Arial"/>
          <w:color w:val="000000"/>
        </w:rPr>
        <w:t xml:space="preserve"> reuniões e o funcionamento do COMDICA seguirão o disposto no seu Regimento Interno, que será elaborado de acordo com o previsto no art. 12, VI desta </w:t>
      </w:r>
    </w:p>
    <w:p w:rsidR="000218F8" w:rsidRPr="000218F8" w:rsidRDefault="000218F8" w:rsidP="000218F8">
      <w:pPr>
        <w:ind w:left="-15"/>
        <w:jc w:val="both"/>
        <w:rPr>
          <w:rFonts w:ascii="Arial" w:eastAsia="Arial" w:hAnsi="Arial" w:cs="Arial"/>
          <w:color w:val="000000"/>
        </w:rPr>
      </w:pPr>
      <w:r w:rsidRPr="000218F8">
        <w:rPr>
          <w:rFonts w:ascii="Arial" w:eastAsia="Arial" w:hAnsi="Arial" w:cs="Arial"/>
          <w:color w:val="000000"/>
        </w:rPr>
        <w:t xml:space="preserve">Lei.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DD41C2">
        <w:rPr>
          <w:rFonts w:ascii="Arial" w:eastAsia="Arial" w:hAnsi="Arial" w:cs="Arial"/>
          <w:b/>
          <w:color w:val="000000"/>
        </w:rPr>
        <w:t xml:space="preserve">Art. </w:t>
      </w:r>
      <w:proofErr w:type="gramStart"/>
      <w:r w:rsidRPr="00DD41C2">
        <w:rPr>
          <w:rFonts w:ascii="Arial" w:eastAsia="Arial" w:hAnsi="Arial" w:cs="Arial"/>
          <w:b/>
          <w:color w:val="000000"/>
        </w:rPr>
        <w:t>20</w:t>
      </w:r>
      <w:r w:rsidR="00DD41C2">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COMDICA manifestar-se-á por meio de Resoluções, Recomendações, Moções e outros atos deliberativos. </w:t>
      </w:r>
    </w:p>
    <w:p w:rsid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DD41C2" w:rsidRPr="000218F8" w:rsidRDefault="00DD41C2" w:rsidP="000218F8">
      <w:pPr>
        <w:ind w:left="566"/>
        <w:rPr>
          <w:rFonts w:ascii="Arial" w:eastAsia="Arial" w:hAnsi="Arial" w:cs="Arial"/>
          <w:color w:val="000000"/>
        </w:rPr>
      </w:pPr>
    </w:p>
    <w:p w:rsidR="000218F8" w:rsidRPr="00DD41C2" w:rsidRDefault="000218F8" w:rsidP="000218F8">
      <w:pPr>
        <w:ind w:left="574" w:right="4" w:hanging="10"/>
        <w:jc w:val="center"/>
        <w:rPr>
          <w:rFonts w:ascii="Arial" w:eastAsia="Arial" w:hAnsi="Arial" w:cs="Arial"/>
          <w:b/>
          <w:color w:val="000000"/>
        </w:rPr>
      </w:pPr>
      <w:r w:rsidRPr="00DD41C2">
        <w:rPr>
          <w:rFonts w:ascii="Arial" w:eastAsia="Arial" w:hAnsi="Arial" w:cs="Arial"/>
          <w:b/>
          <w:color w:val="000000"/>
        </w:rPr>
        <w:t xml:space="preserve">Seção III </w:t>
      </w:r>
    </w:p>
    <w:p w:rsidR="000218F8" w:rsidRPr="00DD41C2" w:rsidRDefault="000218F8" w:rsidP="000218F8">
      <w:pPr>
        <w:ind w:left="749"/>
        <w:jc w:val="center"/>
        <w:rPr>
          <w:rFonts w:ascii="Arial" w:eastAsia="Arial" w:hAnsi="Arial" w:cs="Arial"/>
          <w:b/>
          <w:color w:val="000000"/>
        </w:rPr>
      </w:pPr>
      <w:r w:rsidRPr="00DD41C2">
        <w:rPr>
          <w:rFonts w:ascii="Arial" w:eastAsia="Arial" w:hAnsi="Arial" w:cs="Arial"/>
          <w:b/>
          <w:color w:val="000000"/>
        </w:rPr>
        <w:t>Da Diretoria do Conselho Municipal dos Direitos da Criança e do Adolescente</w:t>
      </w:r>
    </w:p>
    <w:p w:rsidR="00DD41C2" w:rsidRPr="00DD41C2" w:rsidRDefault="00DD41C2" w:rsidP="000218F8">
      <w:pPr>
        <w:ind w:left="749"/>
        <w:jc w:val="center"/>
        <w:rPr>
          <w:rFonts w:ascii="Arial" w:eastAsia="Arial" w:hAnsi="Arial" w:cs="Arial"/>
          <w:b/>
          <w:color w:val="000000"/>
        </w:rPr>
      </w:pPr>
    </w:p>
    <w:p w:rsidR="000218F8" w:rsidRPr="000218F8" w:rsidRDefault="000218F8" w:rsidP="000218F8">
      <w:pPr>
        <w:ind w:left="749"/>
        <w:jc w:val="center"/>
        <w:rPr>
          <w:rFonts w:ascii="Arial" w:eastAsia="Arial" w:hAnsi="Arial" w:cs="Arial"/>
          <w:color w:val="000000"/>
        </w:rPr>
      </w:pPr>
    </w:p>
    <w:p w:rsidR="00DB60B4" w:rsidRDefault="000218F8" w:rsidP="000218F8">
      <w:pPr>
        <w:ind w:left="-15" w:firstLine="556"/>
        <w:jc w:val="both"/>
        <w:rPr>
          <w:rFonts w:ascii="Arial" w:eastAsia="Arial" w:hAnsi="Arial" w:cs="Arial"/>
          <w:color w:val="000000"/>
        </w:rPr>
      </w:pPr>
      <w:r w:rsidRPr="00DD41C2">
        <w:rPr>
          <w:rFonts w:ascii="Arial" w:eastAsia="Arial" w:hAnsi="Arial" w:cs="Arial"/>
          <w:b/>
          <w:color w:val="000000"/>
        </w:rPr>
        <w:t xml:space="preserve"> Art. </w:t>
      </w:r>
      <w:proofErr w:type="gramStart"/>
      <w:r w:rsidRPr="00DD41C2">
        <w:rPr>
          <w:rFonts w:ascii="Arial" w:eastAsia="Arial" w:hAnsi="Arial" w:cs="Arial"/>
          <w:b/>
          <w:color w:val="000000"/>
        </w:rPr>
        <w:t>21</w:t>
      </w:r>
      <w:r w:rsidR="00DD41C2">
        <w:rPr>
          <w:rFonts w:ascii="Arial" w:eastAsia="Arial" w:hAnsi="Arial" w:cs="Arial"/>
          <w:color w:val="000000"/>
        </w:rPr>
        <w:t xml:space="preserve">  </w:t>
      </w:r>
      <w:r w:rsidRPr="000218F8">
        <w:rPr>
          <w:rFonts w:ascii="Arial" w:eastAsia="Arial" w:hAnsi="Arial" w:cs="Arial"/>
          <w:color w:val="000000"/>
        </w:rPr>
        <w:t>Para</w:t>
      </w:r>
      <w:proofErr w:type="gramEnd"/>
      <w:r w:rsidRPr="000218F8">
        <w:rPr>
          <w:rFonts w:ascii="Arial" w:eastAsia="Arial" w:hAnsi="Arial" w:cs="Arial"/>
          <w:color w:val="000000"/>
        </w:rPr>
        <w:t xml:space="preserve"> cada mandato, o Conselho Municipal dos Direitos da Criança e do Adolescente elegerá, na primeira reunião ordinária da respectiva gestão, dentre seus membros, os seus Presidente e Vice-Presidente.</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DB60B4"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É obrigatória a alternância entre representantes do governo e da sociedade civil na Presidência do Conselho em cada mandato, sendo permitida uma única recondução. </w:t>
      </w:r>
    </w:p>
    <w:p w:rsidR="00DB60B4" w:rsidRPr="000218F8" w:rsidRDefault="00DB60B4" w:rsidP="000218F8">
      <w:pPr>
        <w:ind w:left="-15" w:firstLine="556"/>
        <w:jc w:val="both"/>
        <w:rPr>
          <w:rFonts w:ascii="Arial" w:eastAsia="Arial" w:hAnsi="Arial" w:cs="Arial"/>
          <w:color w:val="000000"/>
        </w:rPr>
      </w:pPr>
    </w:p>
    <w:p w:rsidR="000218F8" w:rsidRDefault="000218F8" w:rsidP="000218F8">
      <w:pPr>
        <w:ind w:left="-15" w:firstLine="708"/>
        <w:jc w:val="both"/>
        <w:rPr>
          <w:rFonts w:ascii="Arial" w:eastAsia="Arial" w:hAnsi="Arial" w:cs="Arial"/>
          <w:color w:val="000000"/>
        </w:rPr>
      </w:pPr>
      <w:r w:rsidRPr="00DB60B4">
        <w:rPr>
          <w:rFonts w:ascii="Arial" w:eastAsia="Arial" w:hAnsi="Arial" w:cs="Arial"/>
          <w:b/>
          <w:color w:val="000000"/>
        </w:rPr>
        <w:t xml:space="preserve">Art. </w:t>
      </w:r>
      <w:proofErr w:type="gramStart"/>
      <w:r w:rsidRPr="00DB60B4">
        <w:rPr>
          <w:rFonts w:ascii="Arial" w:eastAsia="Arial" w:hAnsi="Arial" w:cs="Arial"/>
          <w:b/>
          <w:color w:val="000000"/>
        </w:rPr>
        <w:t>22</w:t>
      </w:r>
      <w:r w:rsidR="00DB60B4">
        <w:rPr>
          <w:rFonts w:ascii="Arial" w:eastAsia="Arial" w:hAnsi="Arial" w:cs="Arial"/>
          <w:color w:val="000000"/>
        </w:rPr>
        <w:t xml:space="preserve">  </w:t>
      </w:r>
      <w:r w:rsidRPr="000218F8">
        <w:rPr>
          <w:rFonts w:ascii="Arial" w:eastAsia="Arial" w:hAnsi="Arial" w:cs="Arial"/>
          <w:color w:val="000000"/>
        </w:rPr>
        <w:t>Compete</w:t>
      </w:r>
      <w:proofErr w:type="gramEnd"/>
      <w:r w:rsidRPr="000218F8">
        <w:rPr>
          <w:rFonts w:ascii="Arial" w:eastAsia="Arial" w:hAnsi="Arial" w:cs="Arial"/>
          <w:color w:val="000000"/>
        </w:rPr>
        <w:t xml:space="preserve"> ao Presidente do Conselho Municipal dos Direitos da Criança e do Adolescente: </w:t>
      </w:r>
    </w:p>
    <w:p w:rsidR="00DB60B4" w:rsidRPr="000218F8" w:rsidRDefault="00DB60B4" w:rsidP="000218F8">
      <w:pPr>
        <w:ind w:left="-15" w:firstLine="708"/>
        <w:jc w:val="both"/>
        <w:rPr>
          <w:rFonts w:ascii="Arial" w:eastAsia="Arial" w:hAnsi="Arial" w:cs="Arial"/>
          <w:color w:val="000000"/>
        </w:rPr>
      </w:pP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I - </w:t>
      </w:r>
      <w:r w:rsidR="000218F8" w:rsidRPr="000218F8">
        <w:rPr>
          <w:rFonts w:ascii="Arial" w:eastAsia="Arial" w:hAnsi="Arial" w:cs="Arial"/>
          <w:color w:val="000000"/>
        </w:rPr>
        <w:t xml:space="preserve">coordenar os trabalhos e representar o Conselho; </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II - </w:t>
      </w:r>
      <w:r w:rsidR="000218F8" w:rsidRPr="000218F8">
        <w:rPr>
          <w:rFonts w:ascii="Arial" w:eastAsia="Arial" w:hAnsi="Arial" w:cs="Arial"/>
          <w:color w:val="000000"/>
        </w:rPr>
        <w:t xml:space="preserve">convocar e presidir reuniões e aprovar as respectivas pautas; </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III - </w:t>
      </w:r>
      <w:r w:rsidR="000218F8" w:rsidRPr="000218F8">
        <w:rPr>
          <w:rFonts w:ascii="Arial" w:eastAsia="Arial" w:hAnsi="Arial" w:cs="Arial"/>
          <w:color w:val="000000"/>
        </w:rPr>
        <w:t xml:space="preserve">dirigir e orientar as discussões, concedendo a palavra aos conselheiros, coordenando os debates e neles intervindo para esclarecimentos; </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IV - </w:t>
      </w:r>
      <w:r w:rsidR="000218F8" w:rsidRPr="000218F8">
        <w:rPr>
          <w:rFonts w:ascii="Arial" w:eastAsia="Arial" w:hAnsi="Arial" w:cs="Arial"/>
          <w:color w:val="000000"/>
        </w:rPr>
        <w:t xml:space="preserve">resolver as questões de ordem; </w:t>
      </w:r>
    </w:p>
    <w:p w:rsidR="000218F8" w:rsidRPr="000218F8" w:rsidRDefault="00DB60B4" w:rsidP="00E5718A">
      <w:pPr>
        <w:spacing w:line="360" w:lineRule="auto"/>
        <w:ind w:left="567" w:firstLine="426"/>
        <w:jc w:val="both"/>
        <w:rPr>
          <w:rFonts w:ascii="Arial" w:eastAsia="Arial" w:hAnsi="Arial" w:cs="Arial"/>
          <w:color w:val="000000"/>
        </w:rPr>
      </w:pPr>
      <w:r>
        <w:rPr>
          <w:rFonts w:ascii="Arial" w:eastAsia="Arial" w:hAnsi="Arial" w:cs="Arial"/>
          <w:color w:val="000000"/>
        </w:rPr>
        <w:t xml:space="preserve">V - </w:t>
      </w:r>
      <w:r w:rsidR="000218F8" w:rsidRPr="000218F8">
        <w:rPr>
          <w:rFonts w:ascii="Arial" w:eastAsia="Arial" w:hAnsi="Arial" w:cs="Arial"/>
          <w:color w:val="000000"/>
        </w:rPr>
        <w:t xml:space="preserve">promover o regular funcionamento do Conselho, solicitando às autoridades competentes as providências e recursos para atender às necessidades dos serviços; </w:t>
      </w:r>
    </w:p>
    <w:p w:rsidR="000218F8" w:rsidRPr="000218F8" w:rsidRDefault="00DB60B4" w:rsidP="00E5718A">
      <w:pPr>
        <w:spacing w:line="360" w:lineRule="auto"/>
        <w:ind w:left="567" w:firstLine="426"/>
        <w:jc w:val="both"/>
        <w:rPr>
          <w:rFonts w:ascii="Arial" w:eastAsia="Arial" w:hAnsi="Arial" w:cs="Arial"/>
          <w:color w:val="000000"/>
        </w:rPr>
      </w:pPr>
      <w:r>
        <w:rPr>
          <w:rFonts w:ascii="Arial" w:eastAsia="Arial" w:hAnsi="Arial" w:cs="Arial"/>
          <w:color w:val="000000"/>
        </w:rPr>
        <w:t xml:space="preserve">VI - </w:t>
      </w:r>
      <w:r w:rsidR="000218F8" w:rsidRPr="000218F8">
        <w:rPr>
          <w:rFonts w:ascii="Arial" w:eastAsia="Arial" w:hAnsi="Arial" w:cs="Arial"/>
          <w:color w:val="000000"/>
        </w:rPr>
        <w:t xml:space="preserve">exercer o direito de voto de qualidade, no caso de empate nas votações; </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VII - </w:t>
      </w:r>
      <w:r w:rsidR="000218F8" w:rsidRPr="000218F8">
        <w:rPr>
          <w:rFonts w:ascii="Arial" w:eastAsia="Arial" w:hAnsi="Arial" w:cs="Arial"/>
          <w:color w:val="000000"/>
        </w:rPr>
        <w:t xml:space="preserve">apresentar, anualmente, ao Conselho, no decorrer do primeiro trimestre, o relatório das atividades referentes ao ano anterior, remetendo cópia do mesmo ao Prefeito e às entidades com representação no Conselho; </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VIII - </w:t>
      </w:r>
      <w:r w:rsidR="000218F8" w:rsidRPr="000218F8">
        <w:rPr>
          <w:rFonts w:ascii="Arial" w:eastAsia="Arial" w:hAnsi="Arial" w:cs="Arial"/>
          <w:color w:val="000000"/>
        </w:rPr>
        <w:t>solicitar ao gestor do Fundo Municipal dos Direitos da Criança e do Adolescente o relatório operacional e financeiro da administração dos seus recursos;</w:t>
      </w:r>
    </w:p>
    <w:p w:rsidR="000218F8" w:rsidRPr="000218F8" w:rsidRDefault="00DB60B4" w:rsidP="00E5718A">
      <w:pPr>
        <w:spacing w:line="360" w:lineRule="auto"/>
        <w:ind w:left="276" w:firstLine="717"/>
        <w:jc w:val="both"/>
        <w:rPr>
          <w:rFonts w:ascii="Arial" w:eastAsia="Arial" w:hAnsi="Arial" w:cs="Arial"/>
          <w:color w:val="000000"/>
        </w:rPr>
      </w:pPr>
      <w:r>
        <w:rPr>
          <w:rFonts w:ascii="Arial" w:eastAsia="Arial" w:hAnsi="Arial" w:cs="Arial"/>
          <w:color w:val="000000"/>
        </w:rPr>
        <w:t xml:space="preserve">IX - </w:t>
      </w:r>
      <w:r w:rsidR="000218F8" w:rsidRPr="000218F8">
        <w:rPr>
          <w:rFonts w:ascii="Arial" w:eastAsia="Arial" w:hAnsi="Arial" w:cs="Arial"/>
          <w:color w:val="000000"/>
        </w:rPr>
        <w:t>resolver os casos omissos de natureza administrativa.</w:t>
      </w:r>
    </w:p>
    <w:p w:rsidR="00E5718A" w:rsidRDefault="000218F8" w:rsidP="00E5718A">
      <w:pPr>
        <w:ind w:left="278" w:firstLine="289"/>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E5718A">
      <w:pPr>
        <w:ind w:left="276" w:firstLine="291"/>
        <w:jc w:val="both"/>
        <w:rPr>
          <w:rFonts w:ascii="Arial" w:eastAsia="Arial" w:hAnsi="Arial" w:cs="Arial"/>
          <w:color w:val="000000"/>
        </w:rPr>
      </w:pPr>
      <w:r w:rsidRPr="000218F8">
        <w:rPr>
          <w:rFonts w:ascii="Arial" w:eastAsia="Arial" w:hAnsi="Arial" w:cs="Arial"/>
          <w:color w:val="000000"/>
        </w:rPr>
        <w:t xml:space="preserve"> </w:t>
      </w:r>
      <w:r w:rsidRPr="00E5718A">
        <w:rPr>
          <w:rFonts w:ascii="Arial" w:eastAsia="Arial" w:hAnsi="Arial" w:cs="Arial"/>
          <w:b/>
          <w:color w:val="000000"/>
        </w:rPr>
        <w:t xml:space="preserve">Art. </w:t>
      </w:r>
      <w:proofErr w:type="gramStart"/>
      <w:r w:rsidRPr="00E5718A">
        <w:rPr>
          <w:rFonts w:ascii="Arial" w:eastAsia="Arial" w:hAnsi="Arial" w:cs="Arial"/>
          <w:b/>
          <w:color w:val="000000"/>
        </w:rPr>
        <w:t>23</w:t>
      </w:r>
      <w:r w:rsidR="00E5718A">
        <w:rPr>
          <w:rFonts w:ascii="Arial" w:eastAsia="Arial" w:hAnsi="Arial" w:cs="Arial"/>
          <w:color w:val="000000"/>
        </w:rPr>
        <w:t xml:space="preserve">  </w:t>
      </w:r>
      <w:r w:rsidRPr="000218F8">
        <w:rPr>
          <w:rFonts w:ascii="Arial" w:eastAsia="Arial" w:hAnsi="Arial" w:cs="Arial"/>
          <w:color w:val="000000"/>
        </w:rPr>
        <w:t>Compete</w:t>
      </w:r>
      <w:proofErr w:type="gramEnd"/>
      <w:r w:rsidRPr="000218F8">
        <w:rPr>
          <w:rFonts w:ascii="Arial" w:eastAsia="Arial" w:hAnsi="Arial" w:cs="Arial"/>
          <w:color w:val="000000"/>
        </w:rPr>
        <w:t xml:space="preserve"> ao Vice-Presidente do Conselho Municipal dos Direitos da Criança e do Adolescente substituir o Presidente nos casos de impedimento e suceder, no caso de vacância, de forma exclusiva.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w:t>
      </w:r>
      <w:r w:rsidRPr="00E5718A">
        <w:rPr>
          <w:rFonts w:ascii="Arial" w:eastAsia="Arial" w:hAnsi="Arial" w:cs="Arial"/>
          <w:b/>
          <w:color w:val="000000"/>
        </w:rPr>
        <w:t xml:space="preserve">Art. </w:t>
      </w:r>
      <w:proofErr w:type="gramStart"/>
      <w:r w:rsidRPr="00E5718A">
        <w:rPr>
          <w:rFonts w:ascii="Arial" w:eastAsia="Arial" w:hAnsi="Arial" w:cs="Arial"/>
          <w:b/>
          <w:color w:val="000000"/>
        </w:rPr>
        <w:t>24</w:t>
      </w:r>
      <w:r w:rsidR="00E5718A">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Conselho Municipal dos Direitos da Criança e do Adolescente terá, em sua estrutura, uma Secretaria Executiva, na qualidade de unidade de apoio para o seu funcionamento, sendo garantido o apoio técnico e administrativo que necessitar, com as seguintes atribuições: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executar trabalhos de natureza administrativa do Conselho;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instruir processos e encaminhá-los ao Presidente e, quando solicitado, a terceiros;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organizar a pauta das reuniões para aprovação pelo Presidente;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providenciar a instalação e o funcionamento das reuniões;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assessorar o Presidente durante as reuniões, elaborar as atas e providenciar os registros das deliberações do colegiado, divulgando-as aos conselheiros;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encaminhar aos conselheiros as informações relativas aos trabalhos do Conselho, acompanhadas de cópias de documentos e especificação clara acerca de prazos a serem cumpridos;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providenciar, junto à Administração Pública Municipal, a ampla divulgação e, quando necessário, a publicação das resoluções do Conselho na imprensa oficial do Município;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manter registro das atividades das comissões temáticas do Conselho, articulando os seus trabalhos com a agenda e pauta de reuniões do colegiado;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organizar a documentação, manter arquivos e bancos de dados do Conselho;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orientar e instruir, sempre que necessário, conselheiros, entidades e organizações de assistência social quanto às ações do Conselho; </w:t>
      </w:r>
    </w:p>
    <w:p w:rsidR="000218F8" w:rsidRPr="000218F8" w:rsidRDefault="00E5718A" w:rsidP="00E5718A">
      <w:pPr>
        <w:numPr>
          <w:ilvl w:val="0"/>
          <w:numId w:val="11"/>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outras que estiverem previstas no Regimento Interno do Conselho. </w:t>
      </w:r>
    </w:p>
    <w:p w:rsid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E5718A" w:rsidRPr="000218F8" w:rsidRDefault="00E5718A" w:rsidP="000218F8">
      <w:pPr>
        <w:ind w:left="566"/>
        <w:rPr>
          <w:rFonts w:ascii="Arial" w:eastAsia="Arial" w:hAnsi="Arial" w:cs="Arial"/>
          <w:color w:val="000000"/>
        </w:rPr>
      </w:pPr>
    </w:p>
    <w:p w:rsidR="000218F8" w:rsidRPr="00E5718A" w:rsidRDefault="000218F8" w:rsidP="000218F8">
      <w:pPr>
        <w:ind w:left="574" w:right="2" w:hanging="10"/>
        <w:jc w:val="center"/>
        <w:rPr>
          <w:rFonts w:ascii="Arial" w:eastAsia="Arial" w:hAnsi="Arial" w:cs="Arial"/>
          <w:b/>
          <w:color w:val="000000"/>
        </w:rPr>
      </w:pPr>
      <w:r w:rsidRPr="00E5718A">
        <w:rPr>
          <w:rFonts w:ascii="Arial" w:eastAsia="Arial" w:hAnsi="Arial" w:cs="Arial"/>
          <w:b/>
          <w:color w:val="000000"/>
        </w:rPr>
        <w:t xml:space="preserve">CAPÍTULO II </w:t>
      </w:r>
    </w:p>
    <w:p w:rsidR="000218F8" w:rsidRPr="00E5718A" w:rsidRDefault="00E5718A" w:rsidP="000218F8">
      <w:pPr>
        <w:ind w:left="1210"/>
        <w:jc w:val="both"/>
        <w:rPr>
          <w:rFonts w:ascii="Arial" w:eastAsia="Arial" w:hAnsi="Arial" w:cs="Arial"/>
          <w:b/>
          <w:color w:val="000000"/>
        </w:rPr>
      </w:pPr>
      <w:r w:rsidRPr="00E5718A">
        <w:rPr>
          <w:rFonts w:ascii="Arial" w:eastAsia="Arial" w:hAnsi="Arial" w:cs="Arial"/>
          <w:b/>
          <w:color w:val="000000"/>
        </w:rPr>
        <w:t xml:space="preserve">               </w:t>
      </w:r>
      <w:r w:rsidR="000218F8" w:rsidRPr="00E5718A">
        <w:rPr>
          <w:rFonts w:ascii="Arial" w:eastAsia="Arial" w:hAnsi="Arial" w:cs="Arial"/>
          <w:b/>
          <w:color w:val="000000"/>
        </w:rPr>
        <w:t>DO FUNDO MUNICIPAL PARA A CRIANÇA E O ADOLESCENTE</w:t>
      </w:r>
    </w:p>
    <w:p w:rsidR="00E5718A" w:rsidRPr="00E5718A" w:rsidRDefault="00E5718A" w:rsidP="000218F8">
      <w:pPr>
        <w:ind w:left="1210"/>
        <w:jc w:val="both"/>
        <w:rPr>
          <w:rFonts w:ascii="Arial" w:eastAsia="Arial" w:hAnsi="Arial" w:cs="Arial"/>
          <w:b/>
          <w:color w:val="000000"/>
        </w:rPr>
      </w:pPr>
    </w:p>
    <w:p w:rsidR="000218F8" w:rsidRPr="000218F8" w:rsidRDefault="000218F8" w:rsidP="000218F8">
      <w:pPr>
        <w:ind w:left="1210"/>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E5718A">
        <w:rPr>
          <w:rFonts w:ascii="Arial" w:eastAsia="Arial" w:hAnsi="Arial" w:cs="Arial"/>
          <w:b/>
          <w:color w:val="000000"/>
        </w:rPr>
        <w:t xml:space="preserve">Art. </w:t>
      </w:r>
      <w:proofErr w:type="gramStart"/>
      <w:r w:rsidRPr="00E5718A">
        <w:rPr>
          <w:rFonts w:ascii="Arial" w:eastAsia="Arial" w:hAnsi="Arial" w:cs="Arial"/>
          <w:b/>
          <w:color w:val="000000"/>
        </w:rPr>
        <w:t>25</w:t>
      </w:r>
      <w:r w:rsidR="00E5718A">
        <w:rPr>
          <w:rFonts w:ascii="Arial" w:eastAsia="Arial" w:hAnsi="Arial" w:cs="Arial"/>
          <w:color w:val="000000"/>
        </w:rPr>
        <w:t xml:space="preserve">  </w:t>
      </w:r>
      <w:r w:rsidRPr="000218F8">
        <w:rPr>
          <w:rFonts w:ascii="Arial" w:eastAsia="Arial" w:hAnsi="Arial" w:cs="Arial"/>
          <w:color w:val="000000"/>
        </w:rPr>
        <w:t>É</w:t>
      </w:r>
      <w:proofErr w:type="gramEnd"/>
      <w:r w:rsidRPr="000218F8">
        <w:rPr>
          <w:rFonts w:ascii="Arial" w:eastAsia="Arial" w:hAnsi="Arial" w:cs="Arial"/>
          <w:color w:val="000000"/>
        </w:rPr>
        <w:t xml:space="preserve"> criado o Fundo Municipal dos Direitos da Criança e do Adolescente – FUMDICA vinculado ao Conselho Municipal da Criança e do Adolescente, destinado a suportar as despesas dos programas que visem à preservação e à proteção dos direitos das crianças e adolescentes.</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E5718A" w:rsidRPr="000218F8" w:rsidRDefault="00E5718A" w:rsidP="000218F8">
      <w:pPr>
        <w:ind w:left="-15" w:firstLine="556"/>
        <w:jc w:val="both"/>
        <w:rPr>
          <w:rFonts w:ascii="Arial" w:eastAsia="Arial" w:hAnsi="Arial" w:cs="Arial"/>
          <w:color w:val="000000"/>
        </w:rPr>
      </w:pPr>
    </w:p>
    <w:p w:rsidR="000218F8" w:rsidRPr="00E5718A" w:rsidRDefault="000218F8" w:rsidP="000218F8">
      <w:pPr>
        <w:ind w:left="574" w:right="2" w:hanging="10"/>
        <w:jc w:val="center"/>
        <w:rPr>
          <w:rFonts w:ascii="Arial" w:eastAsia="Arial" w:hAnsi="Arial" w:cs="Arial"/>
          <w:b/>
          <w:color w:val="000000"/>
        </w:rPr>
      </w:pPr>
      <w:r w:rsidRPr="00E5718A">
        <w:rPr>
          <w:rFonts w:ascii="Arial" w:eastAsia="Arial" w:hAnsi="Arial" w:cs="Arial"/>
          <w:b/>
          <w:color w:val="000000"/>
        </w:rPr>
        <w:t xml:space="preserve">Seção I </w:t>
      </w:r>
    </w:p>
    <w:p w:rsidR="000218F8" w:rsidRPr="00E5718A" w:rsidRDefault="000218F8" w:rsidP="000218F8">
      <w:pPr>
        <w:ind w:left="566" w:right="315" w:firstLine="715"/>
        <w:jc w:val="center"/>
        <w:rPr>
          <w:rFonts w:ascii="Arial" w:eastAsia="Arial" w:hAnsi="Arial" w:cs="Arial"/>
          <w:b/>
          <w:color w:val="000000"/>
        </w:rPr>
      </w:pPr>
      <w:r w:rsidRPr="00E5718A">
        <w:rPr>
          <w:rFonts w:ascii="Arial" w:eastAsia="Arial" w:hAnsi="Arial" w:cs="Arial"/>
          <w:b/>
          <w:color w:val="000000"/>
        </w:rPr>
        <w:t xml:space="preserve">Dos Recursos do Fundo Municipal para a Criança e </w:t>
      </w:r>
      <w:proofErr w:type="spellStart"/>
      <w:r w:rsidRPr="00E5718A">
        <w:rPr>
          <w:rFonts w:ascii="Arial" w:eastAsia="Arial" w:hAnsi="Arial" w:cs="Arial"/>
          <w:b/>
          <w:color w:val="000000"/>
        </w:rPr>
        <w:t>o</w:t>
      </w:r>
      <w:proofErr w:type="spellEnd"/>
      <w:r w:rsidRPr="00E5718A">
        <w:rPr>
          <w:rFonts w:ascii="Arial" w:eastAsia="Arial" w:hAnsi="Arial" w:cs="Arial"/>
          <w:b/>
          <w:color w:val="000000"/>
        </w:rPr>
        <w:t xml:space="preserve"> Adolescente</w:t>
      </w:r>
    </w:p>
    <w:p w:rsidR="00E5718A" w:rsidRPr="00E5718A" w:rsidRDefault="00E5718A" w:rsidP="000218F8">
      <w:pPr>
        <w:ind w:left="566" w:right="315" w:firstLine="715"/>
        <w:jc w:val="center"/>
        <w:rPr>
          <w:rFonts w:ascii="Arial" w:eastAsia="Arial" w:hAnsi="Arial" w:cs="Arial"/>
          <w:b/>
          <w:color w:val="000000"/>
        </w:rPr>
      </w:pPr>
    </w:p>
    <w:p w:rsidR="000218F8" w:rsidRPr="000218F8" w:rsidRDefault="000218F8" w:rsidP="000218F8">
      <w:pPr>
        <w:ind w:left="566" w:right="315" w:firstLine="715"/>
        <w:jc w:val="center"/>
        <w:rPr>
          <w:rFonts w:ascii="Arial" w:eastAsia="Arial" w:hAnsi="Arial" w:cs="Arial"/>
          <w:color w:val="000000"/>
        </w:rPr>
      </w:pPr>
    </w:p>
    <w:p w:rsidR="00E5718A" w:rsidRDefault="000218F8" w:rsidP="000218F8">
      <w:pPr>
        <w:ind w:right="315"/>
        <w:jc w:val="both"/>
        <w:rPr>
          <w:rFonts w:ascii="Arial" w:eastAsia="Arial" w:hAnsi="Arial" w:cs="Arial"/>
          <w:color w:val="000000"/>
        </w:rPr>
      </w:pPr>
      <w:r w:rsidRPr="000218F8">
        <w:rPr>
          <w:rFonts w:ascii="Arial" w:eastAsia="Arial" w:hAnsi="Arial" w:cs="Arial"/>
          <w:color w:val="000000"/>
        </w:rPr>
        <w:tab/>
      </w:r>
      <w:r w:rsidRPr="00E5718A">
        <w:rPr>
          <w:rFonts w:ascii="Arial" w:eastAsia="Arial" w:hAnsi="Arial" w:cs="Arial"/>
          <w:b/>
          <w:color w:val="000000"/>
        </w:rPr>
        <w:t xml:space="preserve">Art. </w:t>
      </w:r>
      <w:proofErr w:type="gramStart"/>
      <w:r w:rsidRPr="00E5718A">
        <w:rPr>
          <w:rFonts w:ascii="Arial" w:eastAsia="Arial" w:hAnsi="Arial" w:cs="Arial"/>
          <w:b/>
          <w:color w:val="000000"/>
        </w:rPr>
        <w:t>26</w:t>
      </w:r>
      <w:r w:rsidR="00E5718A">
        <w:rPr>
          <w:rFonts w:ascii="Arial" w:eastAsia="Arial" w:hAnsi="Arial" w:cs="Arial"/>
          <w:color w:val="000000"/>
        </w:rPr>
        <w:t xml:space="preserve">  </w:t>
      </w:r>
      <w:r w:rsidRPr="000218F8">
        <w:rPr>
          <w:rFonts w:ascii="Arial" w:eastAsia="Arial" w:hAnsi="Arial" w:cs="Arial"/>
          <w:color w:val="000000"/>
        </w:rPr>
        <w:t>Constituem</w:t>
      </w:r>
      <w:proofErr w:type="gramEnd"/>
      <w:r w:rsidRPr="000218F8">
        <w:rPr>
          <w:rFonts w:ascii="Arial" w:eastAsia="Arial" w:hAnsi="Arial" w:cs="Arial"/>
          <w:color w:val="000000"/>
        </w:rPr>
        <w:t xml:space="preserve"> recursos do FUMDICA:</w:t>
      </w:r>
    </w:p>
    <w:p w:rsidR="000218F8" w:rsidRPr="000218F8" w:rsidRDefault="000218F8" w:rsidP="000218F8">
      <w:pPr>
        <w:ind w:right="315"/>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0218F8" w:rsidP="00E5718A">
      <w:pPr>
        <w:numPr>
          <w:ilvl w:val="0"/>
          <w:numId w:val="12"/>
        </w:numPr>
        <w:spacing w:line="360" w:lineRule="auto"/>
        <w:ind w:right="3" w:firstLine="556"/>
        <w:jc w:val="both"/>
        <w:rPr>
          <w:rFonts w:ascii="Arial" w:eastAsia="Arial" w:hAnsi="Arial" w:cs="Arial"/>
          <w:color w:val="000000"/>
        </w:rPr>
      </w:pPr>
      <w:r w:rsidRPr="000218F8">
        <w:rPr>
          <w:rFonts w:ascii="Arial" w:eastAsia="Arial" w:hAnsi="Arial" w:cs="Arial"/>
          <w:color w:val="000000"/>
        </w:rPr>
        <w:t xml:space="preserve">– os aprovados em lei municipal, constantes dos orçamentos; </w:t>
      </w:r>
    </w:p>
    <w:p w:rsidR="000218F8" w:rsidRPr="000218F8" w:rsidRDefault="000218F8" w:rsidP="00E5718A">
      <w:pPr>
        <w:numPr>
          <w:ilvl w:val="0"/>
          <w:numId w:val="12"/>
        </w:numPr>
        <w:spacing w:line="360" w:lineRule="auto"/>
        <w:ind w:right="3" w:firstLine="556"/>
        <w:jc w:val="both"/>
        <w:rPr>
          <w:rFonts w:ascii="Arial" w:eastAsia="Arial" w:hAnsi="Arial" w:cs="Arial"/>
          <w:color w:val="000000"/>
        </w:rPr>
      </w:pPr>
      <w:r w:rsidRPr="000218F8">
        <w:rPr>
          <w:rFonts w:ascii="Arial" w:eastAsia="Arial" w:hAnsi="Arial" w:cs="Arial"/>
          <w:color w:val="000000"/>
        </w:rPr>
        <w:t>– os recebidos de pessoas físicas e jurídicas, públicas ou privadas, em doação;</w:t>
      </w:r>
    </w:p>
    <w:p w:rsidR="000218F8" w:rsidRPr="000218F8" w:rsidRDefault="000218F8" w:rsidP="00E5718A">
      <w:pPr>
        <w:spacing w:line="360" w:lineRule="auto"/>
        <w:ind w:left="566" w:firstLine="568"/>
        <w:jc w:val="both"/>
        <w:rPr>
          <w:rFonts w:ascii="Arial" w:eastAsia="Arial" w:hAnsi="Arial" w:cs="Arial"/>
          <w:color w:val="000000"/>
        </w:rPr>
      </w:pPr>
      <w:r w:rsidRPr="000218F8">
        <w:rPr>
          <w:rFonts w:ascii="Arial" w:eastAsia="Arial" w:hAnsi="Arial" w:cs="Arial"/>
          <w:color w:val="000000"/>
        </w:rPr>
        <w:t xml:space="preserve">III – os auxílios e subvenções específicos concedidos por órgãos públicos; </w:t>
      </w:r>
    </w:p>
    <w:p w:rsidR="000218F8" w:rsidRPr="000218F8" w:rsidRDefault="000218F8" w:rsidP="00E5718A">
      <w:pPr>
        <w:numPr>
          <w:ilvl w:val="0"/>
          <w:numId w:val="13"/>
        </w:numPr>
        <w:spacing w:line="360" w:lineRule="auto"/>
        <w:ind w:right="3" w:firstLine="1134"/>
        <w:jc w:val="both"/>
        <w:rPr>
          <w:rFonts w:ascii="Arial" w:eastAsia="Arial" w:hAnsi="Arial" w:cs="Arial"/>
          <w:color w:val="000000"/>
        </w:rPr>
      </w:pPr>
      <w:r w:rsidRPr="000218F8">
        <w:rPr>
          <w:rFonts w:ascii="Arial" w:eastAsia="Arial" w:hAnsi="Arial" w:cs="Arial"/>
          <w:color w:val="000000"/>
        </w:rPr>
        <w:t xml:space="preserve">– os provenientes de multas impostas judicialmente em ações que visem à proteção de interesses individuais, difusos ou coletivos, próprios da infância e da adolescência; </w:t>
      </w:r>
    </w:p>
    <w:p w:rsidR="000218F8" w:rsidRPr="000218F8" w:rsidRDefault="000218F8" w:rsidP="00E5718A">
      <w:pPr>
        <w:numPr>
          <w:ilvl w:val="0"/>
          <w:numId w:val="13"/>
        </w:numPr>
        <w:spacing w:line="360" w:lineRule="auto"/>
        <w:ind w:right="3" w:firstLine="1134"/>
        <w:jc w:val="both"/>
        <w:rPr>
          <w:rFonts w:ascii="Arial" w:eastAsia="Arial" w:hAnsi="Arial" w:cs="Arial"/>
          <w:color w:val="000000"/>
        </w:rPr>
      </w:pPr>
      <w:r w:rsidRPr="000218F8">
        <w:rPr>
          <w:rFonts w:ascii="Arial" w:eastAsia="Arial" w:hAnsi="Arial" w:cs="Arial"/>
          <w:color w:val="000000"/>
        </w:rPr>
        <w:t xml:space="preserve">– os provenientes de financiamentos obtidos em instituições públicas ou privadas; </w:t>
      </w:r>
    </w:p>
    <w:p w:rsidR="000218F8" w:rsidRPr="000218F8" w:rsidRDefault="000218F8" w:rsidP="00E5718A">
      <w:pPr>
        <w:numPr>
          <w:ilvl w:val="0"/>
          <w:numId w:val="13"/>
        </w:numPr>
        <w:spacing w:line="360" w:lineRule="auto"/>
        <w:ind w:right="3" w:firstLine="1134"/>
        <w:jc w:val="both"/>
        <w:rPr>
          <w:rFonts w:ascii="Arial" w:eastAsia="Arial" w:hAnsi="Arial" w:cs="Arial"/>
          <w:color w:val="000000"/>
        </w:rPr>
      </w:pPr>
      <w:r w:rsidRPr="000218F8">
        <w:rPr>
          <w:rFonts w:ascii="Arial" w:eastAsia="Arial" w:hAnsi="Arial" w:cs="Arial"/>
          <w:color w:val="000000"/>
        </w:rPr>
        <w:t xml:space="preserve">– os rendimentos das aplicações financeiras de suas disponibilidades e dos demais bens; e </w:t>
      </w:r>
    </w:p>
    <w:p w:rsidR="000218F8" w:rsidRPr="000218F8" w:rsidRDefault="000218F8" w:rsidP="00E5718A">
      <w:pPr>
        <w:numPr>
          <w:ilvl w:val="0"/>
          <w:numId w:val="13"/>
        </w:numPr>
        <w:spacing w:line="360" w:lineRule="auto"/>
        <w:ind w:right="3" w:firstLine="1134"/>
        <w:jc w:val="both"/>
        <w:rPr>
          <w:rFonts w:ascii="Arial" w:eastAsia="Arial" w:hAnsi="Arial" w:cs="Arial"/>
          <w:color w:val="000000"/>
        </w:rPr>
      </w:pPr>
      <w:r w:rsidRPr="000218F8">
        <w:rPr>
          <w:rFonts w:ascii="Arial" w:eastAsia="Arial" w:hAnsi="Arial" w:cs="Arial"/>
          <w:color w:val="000000"/>
        </w:rPr>
        <w:t xml:space="preserve">– os recursos públicos que lhes forem repassados por outras esferas de governo. </w:t>
      </w:r>
    </w:p>
    <w:p w:rsidR="000218F8" w:rsidRDefault="000218F8" w:rsidP="000218F8">
      <w:pPr>
        <w:ind w:left="620"/>
        <w:jc w:val="center"/>
        <w:rPr>
          <w:rFonts w:ascii="Arial" w:eastAsia="Arial" w:hAnsi="Arial" w:cs="Arial"/>
          <w:b/>
          <w:color w:val="000000"/>
        </w:rPr>
      </w:pPr>
      <w:r w:rsidRPr="000218F8">
        <w:rPr>
          <w:rFonts w:ascii="Arial" w:eastAsia="Arial" w:hAnsi="Arial" w:cs="Arial"/>
          <w:b/>
          <w:color w:val="000000"/>
        </w:rPr>
        <w:t xml:space="preserve"> </w:t>
      </w:r>
    </w:p>
    <w:p w:rsidR="00E5718A" w:rsidRDefault="00E5718A" w:rsidP="000218F8">
      <w:pPr>
        <w:ind w:left="620"/>
        <w:jc w:val="center"/>
        <w:rPr>
          <w:rFonts w:ascii="Arial" w:eastAsia="Arial" w:hAnsi="Arial" w:cs="Arial"/>
          <w:b/>
          <w:color w:val="000000"/>
        </w:rPr>
      </w:pPr>
    </w:p>
    <w:p w:rsidR="00E5718A" w:rsidRPr="000218F8" w:rsidRDefault="00E5718A" w:rsidP="000218F8">
      <w:pPr>
        <w:ind w:left="620"/>
        <w:jc w:val="center"/>
        <w:rPr>
          <w:rFonts w:ascii="Arial" w:eastAsia="Arial" w:hAnsi="Arial" w:cs="Arial"/>
          <w:color w:val="000000"/>
        </w:rPr>
      </w:pPr>
    </w:p>
    <w:p w:rsidR="000218F8" w:rsidRPr="00E5718A" w:rsidRDefault="000218F8" w:rsidP="000218F8">
      <w:pPr>
        <w:ind w:left="574" w:right="4" w:hanging="10"/>
        <w:jc w:val="center"/>
        <w:rPr>
          <w:rFonts w:ascii="Arial" w:eastAsia="Arial" w:hAnsi="Arial" w:cs="Arial"/>
          <w:b/>
          <w:color w:val="000000"/>
        </w:rPr>
      </w:pPr>
      <w:r w:rsidRPr="00E5718A">
        <w:rPr>
          <w:rFonts w:ascii="Arial" w:eastAsia="Arial" w:hAnsi="Arial" w:cs="Arial"/>
          <w:b/>
          <w:color w:val="000000"/>
        </w:rPr>
        <w:lastRenderedPageBreak/>
        <w:t xml:space="preserve">Seção II </w:t>
      </w:r>
    </w:p>
    <w:p w:rsidR="000218F8" w:rsidRPr="00E5718A" w:rsidRDefault="000218F8" w:rsidP="000218F8">
      <w:pPr>
        <w:ind w:left="10" w:right="117" w:hanging="10"/>
        <w:jc w:val="center"/>
        <w:rPr>
          <w:rFonts w:ascii="Arial" w:eastAsia="Arial" w:hAnsi="Arial" w:cs="Arial"/>
          <w:b/>
          <w:color w:val="000000"/>
        </w:rPr>
      </w:pPr>
      <w:r w:rsidRPr="00E5718A">
        <w:rPr>
          <w:rFonts w:ascii="Arial" w:eastAsia="Arial" w:hAnsi="Arial" w:cs="Arial"/>
          <w:b/>
          <w:color w:val="000000"/>
        </w:rPr>
        <w:t xml:space="preserve">Da aplicação dos recursos do Fundo Municipal para a Criança e </w:t>
      </w:r>
      <w:proofErr w:type="spellStart"/>
      <w:r w:rsidRPr="00E5718A">
        <w:rPr>
          <w:rFonts w:ascii="Arial" w:eastAsia="Arial" w:hAnsi="Arial" w:cs="Arial"/>
          <w:b/>
          <w:color w:val="000000"/>
        </w:rPr>
        <w:t>o</w:t>
      </w:r>
      <w:proofErr w:type="spellEnd"/>
      <w:r w:rsidRPr="00E5718A">
        <w:rPr>
          <w:rFonts w:ascii="Arial" w:eastAsia="Arial" w:hAnsi="Arial" w:cs="Arial"/>
          <w:b/>
          <w:color w:val="000000"/>
        </w:rPr>
        <w:t xml:space="preserve"> Adolescente</w:t>
      </w:r>
    </w:p>
    <w:p w:rsidR="000218F8" w:rsidRDefault="000218F8" w:rsidP="000218F8">
      <w:pPr>
        <w:ind w:left="10" w:right="117" w:hanging="10"/>
        <w:jc w:val="center"/>
        <w:rPr>
          <w:rFonts w:ascii="Arial" w:eastAsia="Arial" w:hAnsi="Arial" w:cs="Arial"/>
          <w:color w:val="000000"/>
        </w:rPr>
      </w:pPr>
    </w:p>
    <w:p w:rsidR="00E5718A" w:rsidRPr="000218F8" w:rsidRDefault="00E5718A" w:rsidP="000218F8">
      <w:pPr>
        <w:ind w:left="10" w:right="117" w:hanging="10"/>
        <w:jc w:val="center"/>
        <w:rPr>
          <w:rFonts w:ascii="Arial" w:eastAsia="Arial" w:hAnsi="Arial" w:cs="Arial"/>
          <w:color w:val="000000"/>
        </w:rPr>
      </w:pPr>
    </w:p>
    <w:p w:rsidR="000218F8" w:rsidRDefault="000218F8" w:rsidP="000218F8">
      <w:pPr>
        <w:ind w:left="-15" w:firstLine="708"/>
        <w:jc w:val="both"/>
        <w:rPr>
          <w:rFonts w:ascii="Arial" w:eastAsia="Arial" w:hAnsi="Arial" w:cs="Arial"/>
          <w:color w:val="000000"/>
        </w:rPr>
      </w:pPr>
      <w:r w:rsidRPr="00E5718A">
        <w:rPr>
          <w:rFonts w:ascii="Arial" w:eastAsia="Arial" w:hAnsi="Arial" w:cs="Arial"/>
          <w:b/>
          <w:color w:val="000000"/>
        </w:rPr>
        <w:t xml:space="preserve">Art. </w:t>
      </w:r>
      <w:proofErr w:type="gramStart"/>
      <w:r w:rsidRPr="00E5718A">
        <w:rPr>
          <w:rFonts w:ascii="Arial" w:eastAsia="Arial" w:hAnsi="Arial" w:cs="Arial"/>
          <w:b/>
          <w:color w:val="000000"/>
        </w:rPr>
        <w:t>27</w:t>
      </w:r>
      <w:r w:rsidR="00E5718A">
        <w:rPr>
          <w:rFonts w:ascii="Arial" w:eastAsia="Arial" w:hAnsi="Arial" w:cs="Arial"/>
          <w:color w:val="000000"/>
        </w:rPr>
        <w:t xml:space="preserve">  </w:t>
      </w:r>
      <w:r w:rsidRPr="000218F8">
        <w:rPr>
          <w:rFonts w:ascii="Arial" w:eastAsia="Arial" w:hAnsi="Arial" w:cs="Arial"/>
          <w:color w:val="000000"/>
        </w:rPr>
        <w:t>Os</w:t>
      </w:r>
      <w:proofErr w:type="gramEnd"/>
      <w:r w:rsidRPr="000218F8">
        <w:rPr>
          <w:rFonts w:ascii="Arial" w:eastAsia="Arial" w:hAnsi="Arial" w:cs="Arial"/>
          <w:color w:val="000000"/>
        </w:rPr>
        <w:t xml:space="preserve"> recursos do FUMDICA, após aprovação, pelo COMDICA, do plano de aplicação, destinar-se-ão ao financiamento das seguintes ações governamentais e não-governamentais: </w:t>
      </w:r>
    </w:p>
    <w:p w:rsidR="00E5718A" w:rsidRPr="000218F8" w:rsidRDefault="00E5718A" w:rsidP="000218F8">
      <w:pPr>
        <w:ind w:left="-15" w:firstLine="708"/>
        <w:jc w:val="both"/>
        <w:rPr>
          <w:rFonts w:ascii="Arial" w:eastAsia="Arial" w:hAnsi="Arial" w:cs="Arial"/>
          <w:color w:val="000000"/>
        </w:rPr>
      </w:pPr>
    </w:p>
    <w:p w:rsidR="000218F8" w:rsidRPr="000218F8"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desenvolvimento de programas e serviços complementares ou inovadores, por, no máximo, 3 (três) anos a contar do seu início, relacionados à política de promoção, proteção, defesa e atendimento dos direitos da criança e do adolescente; </w:t>
      </w:r>
    </w:p>
    <w:p w:rsidR="000218F8" w:rsidRPr="000218F8"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acolhimento, sob a forma de guarda, de criança e de adolescente órfão ou abandonado; </w:t>
      </w:r>
    </w:p>
    <w:p w:rsidR="000218F8" w:rsidRPr="000218F8"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programas e projetos de pesquisa e de estudos, elaboração de diagnósticos, sistemas de informações, monitoramento e avaliação das políticas públicas de promoção, proteção, defesa e atendimento dos direitos da criança e do adolescente; </w:t>
      </w:r>
    </w:p>
    <w:p w:rsidR="000218F8" w:rsidRPr="000218F8"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programas e projetos de capacitação e formação profissional continuada dos órgãos da política de atendimento aos direitos da criança e do adolescente, inclusive do Conselho Tutelar; </w:t>
      </w:r>
    </w:p>
    <w:p w:rsidR="000218F8" w:rsidRPr="000218F8"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desenvolvimento de programas e projetos de comunicação, campanhas educativas, publicações, divulgação das ações de promoção, proteção, defesa e atendimento dos direitos da criança e do adolescente; e </w:t>
      </w:r>
    </w:p>
    <w:p w:rsidR="000218F8" w:rsidRPr="00E5718A" w:rsidRDefault="00E5718A" w:rsidP="00E5718A">
      <w:pPr>
        <w:numPr>
          <w:ilvl w:val="0"/>
          <w:numId w:val="14"/>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ações de fortalecimento do Sistema de Garantia dos Direitos da Criança e </w:t>
      </w:r>
      <w:r w:rsidR="000218F8" w:rsidRPr="00E5718A">
        <w:rPr>
          <w:rFonts w:ascii="Arial" w:eastAsia="Arial" w:hAnsi="Arial" w:cs="Arial"/>
          <w:color w:val="000000"/>
        </w:rPr>
        <w:t xml:space="preserve">do Adolescente, com ênfase na mobilização social e na articulação para a defesa dos direitos da criança e do adolescente.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E5718A">
        <w:rPr>
          <w:rFonts w:ascii="Arial" w:eastAsia="Arial" w:hAnsi="Arial" w:cs="Arial"/>
          <w:b/>
          <w:color w:val="000000"/>
        </w:rPr>
        <w:t xml:space="preserve">Art. </w:t>
      </w:r>
      <w:proofErr w:type="gramStart"/>
      <w:r w:rsidRPr="00E5718A">
        <w:rPr>
          <w:rFonts w:ascii="Arial" w:eastAsia="Arial" w:hAnsi="Arial" w:cs="Arial"/>
          <w:b/>
          <w:color w:val="000000"/>
        </w:rPr>
        <w:t>28</w:t>
      </w:r>
      <w:r w:rsidR="00E5718A">
        <w:rPr>
          <w:rFonts w:ascii="Arial" w:eastAsia="Arial" w:hAnsi="Arial" w:cs="Arial"/>
          <w:color w:val="000000"/>
        </w:rPr>
        <w:t xml:space="preserve">  </w:t>
      </w:r>
      <w:r w:rsidRPr="000218F8">
        <w:rPr>
          <w:rFonts w:ascii="Arial" w:eastAsia="Arial" w:hAnsi="Arial" w:cs="Arial"/>
          <w:color w:val="000000"/>
        </w:rPr>
        <w:t>É</w:t>
      </w:r>
      <w:proofErr w:type="gramEnd"/>
      <w:r w:rsidRPr="000218F8">
        <w:rPr>
          <w:rFonts w:ascii="Arial" w:eastAsia="Arial" w:hAnsi="Arial" w:cs="Arial"/>
          <w:color w:val="000000"/>
        </w:rPr>
        <w:t xml:space="preserve"> vedada a utilização dos recursos do FUMDICA em despesas não identificadas diretamente com as suas finalidades, de acordo com os objetivos determinados na Lei da sua instituição, em especial nas seguintes situações: </w:t>
      </w:r>
    </w:p>
    <w:p w:rsidR="00E5718A" w:rsidRPr="000218F8" w:rsidRDefault="00E5718A" w:rsidP="000218F8">
      <w:pPr>
        <w:ind w:left="-15" w:firstLine="556"/>
        <w:jc w:val="both"/>
        <w:rPr>
          <w:rFonts w:ascii="Arial" w:eastAsia="Arial" w:hAnsi="Arial" w:cs="Arial"/>
          <w:color w:val="000000"/>
        </w:rPr>
      </w:pPr>
    </w:p>
    <w:p w:rsidR="000218F8" w:rsidRPr="000218F8" w:rsidRDefault="00E5718A" w:rsidP="00E5718A">
      <w:pPr>
        <w:numPr>
          <w:ilvl w:val="0"/>
          <w:numId w:val="1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aplicação dos valores sem a prévia deliberação do COMDICA; </w:t>
      </w:r>
    </w:p>
    <w:p w:rsidR="000218F8" w:rsidRPr="000218F8" w:rsidRDefault="00E5718A" w:rsidP="00E5718A">
      <w:pPr>
        <w:numPr>
          <w:ilvl w:val="0"/>
          <w:numId w:val="1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manutenção e funcionamento do Conselho Tutelar, bem como quaisquer outras despesas relacionadas aos seus serviços, exceto as destinadas para formação e qualificação dos seus integrantes; </w:t>
      </w:r>
    </w:p>
    <w:p w:rsidR="000218F8" w:rsidRPr="000218F8" w:rsidRDefault="00E5718A" w:rsidP="00E5718A">
      <w:pPr>
        <w:numPr>
          <w:ilvl w:val="0"/>
          <w:numId w:val="1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manutenção e funcionamento do COMDICA; </w:t>
      </w:r>
    </w:p>
    <w:p w:rsidR="000218F8" w:rsidRPr="000218F8" w:rsidRDefault="00E5718A" w:rsidP="00E5718A">
      <w:pPr>
        <w:numPr>
          <w:ilvl w:val="0"/>
          <w:numId w:val="1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financiamento das políticas públicas sociais básicas, em caráter continuado e que disponham de fundo específico, nos termos da legislação pertinente; e </w:t>
      </w:r>
    </w:p>
    <w:p w:rsidR="000218F8" w:rsidRPr="000218F8" w:rsidRDefault="00E5718A" w:rsidP="00E5718A">
      <w:pPr>
        <w:numPr>
          <w:ilvl w:val="0"/>
          <w:numId w:val="15"/>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investimentos em aquisição, construção, reforma, manutenção e/ou aluguel de imóveis públicos e/ou privados, ainda que de uso exclusivo da política dos direitos da criança e do adolescente. </w:t>
      </w:r>
    </w:p>
    <w:p w:rsidR="000218F8" w:rsidRDefault="00E5718A" w:rsidP="000218F8">
      <w:pPr>
        <w:ind w:left="-15" w:firstLine="708"/>
        <w:jc w:val="both"/>
        <w:rPr>
          <w:rFonts w:ascii="Arial" w:eastAsia="Arial" w:hAnsi="Arial" w:cs="Arial"/>
          <w:color w:val="000000"/>
        </w:rPr>
      </w:pPr>
      <w:r>
        <w:rPr>
          <w:rFonts w:ascii="Arial" w:eastAsia="Arial" w:hAnsi="Arial" w:cs="Arial"/>
          <w:color w:val="000000"/>
        </w:rPr>
        <w:t xml:space="preserve">Parágrafo Único - </w:t>
      </w:r>
      <w:r w:rsidR="000218F8" w:rsidRPr="000218F8">
        <w:rPr>
          <w:rFonts w:ascii="Arial" w:eastAsia="Arial" w:hAnsi="Arial" w:cs="Arial"/>
          <w:color w:val="000000"/>
        </w:rPr>
        <w:t xml:space="preserve">O COMDICA poderá afastar a aplicação da vedação prevista no inciso V deste artigo por meio de Resolução própria, que estabeleça as formas e critérios de utilização dos recursos, desde que para uso exclusivo da política da infância e da adolescência. </w:t>
      </w:r>
    </w:p>
    <w:p w:rsidR="00C61A16" w:rsidRPr="000218F8" w:rsidRDefault="00C61A16" w:rsidP="000218F8">
      <w:pPr>
        <w:ind w:left="-15" w:firstLine="708"/>
        <w:jc w:val="both"/>
        <w:rPr>
          <w:rFonts w:ascii="Arial" w:eastAsia="Arial" w:hAnsi="Arial" w:cs="Arial"/>
          <w:color w:val="000000"/>
        </w:rPr>
      </w:pPr>
    </w:p>
    <w:p w:rsidR="000218F8" w:rsidRP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0218F8" w:rsidRPr="00C61A16" w:rsidRDefault="000218F8" w:rsidP="000218F8">
      <w:pPr>
        <w:ind w:left="574" w:right="4" w:hanging="10"/>
        <w:jc w:val="center"/>
        <w:rPr>
          <w:rFonts w:ascii="Arial" w:eastAsia="Arial" w:hAnsi="Arial" w:cs="Arial"/>
          <w:b/>
          <w:color w:val="000000"/>
        </w:rPr>
      </w:pPr>
      <w:r w:rsidRPr="00C61A16">
        <w:rPr>
          <w:rFonts w:ascii="Arial" w:eastAsia="Arial" w:hAnsi="Arial" w:cs="Arial"/>
          <w:b/>
          <w:color w:val="000000"/>
        </w:rPr>
        <w:t xml:space="preserve">Seção III </w:t>
      </w:r>
    </w:p>
    <w:p w:rsidR="000218F8" w:rsidRPr="00C61A16" w:rsidRDefault="00C61A16" w:rsidP="000218F8">
      <w:pPr>
        <w:ind w:left="1234"/>
        <w:jc w:val="both"/>
        <w:rPr>
          <w:rFonts w:ascii="Arial" w:eastAsia="Arial" w:hAnsi="Arial" w:cs="Arial"/>
          <w:b/>
          <w:color w:val="000000"/>
        </w:rPr>
      </w:pPr>
      <w:r w:rsidRPr="00C61A16">
        <w:rPr>
          <w:rFonts w:ascii="Arial" w:eastAsia="Arial" w:hAnsi="Arial" w:cs="Arial"/>
          <w:b/>
          <w:color w:val="000000"/>
        </w:rPr>
        <w:t xml:space="preserve">                  </w:t>
      </w:r>
      <w:r w:rsidR="000218F8" w:rsidRPr="00C61A16">
        <w:rPr>
          <w:rFonts w:ascii="Arial" w:eastAsia="Arial" w:hAnsi="Arial" w:cs="Arial"/>
          <w:b/>
          <w:color w:val="000000"/>
        </w:rPr>
        <w:t>Da Administração do Fundo Municipal da Criança e do Adolescente</w:t>
      </w:r>
    </w:p>
    <w:p w:rsidR="00C61A16" w:rsidRPr="000218F8" w:rsidRDefault="00C61A16" w:rsidP="000218F8">
      <w:pPr>
        <w:ind w:left="1234"/>
        <w:jc w:val="both"/>
        <w:rPr>
          <w:rFonts w:ascii="Arial" w:eastAsia="Arial" w:hAnsi="Arial" w:cs="Arial"/>
          <w:color w:val="000000"/>
        </w:rPr>
      </w:pPr>
    </w:p>
    <w:p w:rsidR="000218F8" w:rsidRPr="000218F8" w:rsidRDefault="000218F8" w:rsidP="000218F8">
      <w:pPr>
        <w:ind w:left="1234"/>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C61A16">
        <w:rPr>
          <w:rFonts w:ascii="Arial" w:eastAsia="Arial" w:hAnsi="Arial" w:cs="Arial"/>
          <w:b/>
          <w:color w:val="000000"/>
        </w:rPr>
        <w:t xml:space="preserve"> Art. </w:t>
      </w:r>
      <w:proofErr w:type="gramStart"/>
      <w:r w:rsidRPr="00C61A16">
        <w:rPr>
          <w:rFonts w:ascii="Arial" w:eastAsia="Arial" w:hAnsi="Arial" w:cs="Arial"/>
          <w:b/>
          <w:color w:val="000000"/>
        </w:rPr>
        <w:t>29</w:t>
      </w:r>
      <w:r w:rsidR="00C61A16">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FUMDICA será gerido pelo Prefeito Municipal, observadas as diretrizes emanadas pelo COMDICA. </w:t>
      </w:r>
    </w:p>
    <w:p w:rsidR="00C61A16" w:rsidRPr="000218F8" w:rsidRDefault="00C61A1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A Secretaria Municipal de Fazenda manterá os controles contábeis e financeiros das movimentações dos recursos do FUMDICA, obedecido ao disposto na legislação pertinente. </w:t>
      </w:r>
    </w:p>
    <w:p w:rsidR="00C61A16" w:rsidRPr="000218F8" w:rsidRDefault="00C61A1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Os recursos do FUMDICA serão depositados em conta especial em estabelecimento oficial de crédito, na forma de regulamento. </w:t>
      </w:r>
    </w:p>
    <w:p w:rsidR="00C61A16" w:rsidRPr="000218F8" w:rsidRDefault="00C61A1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 3º Obedecida à programação financeira previamente aprovada, o excesso de caixa existente será aplicado no mercado de capitais, através de banco oficial. </w:t>
      </w:r>
    </w:p>
    <w:p w:rsidR="00C61A16" w:rsidRPr="000218F8" w:rsidRDefault="00C61A16"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C61A16">
        <w:rPr>
          <w:rFonts w:ascii="Arial" w:eastAsia="Arial" w:hAnsi="Arial" w:cs="Arial"/>
          <w:b/>
          <w:color w:val="000000"/>
        </w:rPr>
        <w:t xml:space="preserve">Art. </w:t>
      </w:r>
      <w:proofErr w:type="gramStart"/>
      <w:r w:rsidRPr="00C61A16">
        <w:rPr>
          <w:rFonts w:ascii="Arial" w:eastAsia="Arial" w:hAnsi="Arial" w:cs="Arial"/>
          <w:b/>
          <w:color w:val="000000"/>
        </w:rPr>
        <w:t>30</w:t>
      </w:r>
      <w:r w:rsidR="00C61A16">
        <w:rPr>
          <w:rFonts w:ascii="Arial" w:eastAsia="Arial" w:hAnsi="Arial" w:cs="Arial"/>
          <w:color w:val="000000"/>
        </w:rPr>
        <w:t xml:space="preserve">  </w:t>
      </w:r>
      <w:r w:rsidRPr="000218F8">
        <w:rPr>
          <w:rFonts w:ascii="Arial" w:eastAsia="Arial" w:hAnsi="Arial" w:cs="Arial"/>
          <w:color w:val="000000"/>
        </w:rPr>
        <w:t>Cabe</w:t>
      </w:r>
      <w:proofErr w:type="gramEnd"/>
      <w:r w:rsidRPr="000218F8">
        <w:rPr>
          <w:rFonts w:ascii="Arial" w:eastAsia="Arial" w:hAnsi="Arial" w:cs="Arial"/>
          <w:color w:val="000000"/>
        </w:rPr>
        <w:t xml:space="preserve"> ao Poder Executivo Municipal, após deliberação, aprovação, registro e inscrição dos programas relacionados à política da criança e do adolescente pelo COMDICA, realizar os atos administrativos necessários para aplicação dos recursos do FUMDICA, bem como a sua operacionalização, fiscalização, controle e julgamento de prestações de contas. </w:t>
      </w:r>
    </w:p>
    <w:p w:rsidR="00C17C8B" w:rsidRPr="000218F8" w:rsidRDefault="00C17C8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Aplica-se a legislação que estabelece as normas gerais de licitação, bem como as normas municipais que dispõem sobre os convênios celebrados no âmbito da Administração Direta e Indireta do Município, no que couberem, aos repasses de recursos do FUMDICA para órgãos públicos de outros entes federados. </w:t>
      </w:r>
    </w:p>
    <w:p w:rsidR="00C17C8B" w:rsidRPr="000218F8" w:rsidRDefault="00C17C8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Aplica-se a legislação que estabelece as normas gerais de parcerias, a Lei Federal nº 13.019, de 31 de julho de 2014, e alterações posteriores, para a seleção, a celebração, a execução, o monitoramento e a avaliação, bem como a prestação de contas dos repasses de recursos do FUMDICA para organizações da sociedade civil. </w:t>
      </w:r>
    </w:p>
    <w:p w:rsidR="00C17C8B" w:rsidRPr="000218F8" w:rsidRDefault="00C17C8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C17C8B">
        <w:rPr>
          <w:rFonts w:ascii="Arial" w:eastAsia="Arial" w:hAnsi="Arial" w:cs="Arial"/>
          <w:b/>
          <w:color w:val="000000"/>
        </w:rPr>
        <w:t xml:space="preserve">Art. </w:t>
      </w:r>
      <w:proofErr w:type="gramStart"/>
      <w:r w:rsidRPr="00C17C8B">
        <w:rPr>
          <w:rFonts w:ascii="Arial" w:eastAsia="Arial" w:hAnsi="Arial" w:cs="Arial"/>
          <w:b/>
          <w:color w:val="000000"/>
        </w:rPr>
        <w:t>31</w:t>
      </w:r>
      <w:r w:rsidR="00C17C8B">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órgão governamental ou organização da sociedade civil beneficiária de recursos do FUMDICA, além de apresentar a prestação de contas do valor recebido na forma da legislação de regência, deverá apresentar ao COMDICA os relatórios de execução física e financeira do programa ou projeto financiado. </w:t>
      </w:r>
    </w:p>
    <w:p w:rsidR="00C17C8B" w:rsidRPr="000218F8" w:rsidRDefault="00C17C8B" w:rsidP="000218F8">
      <w:pPr>
        <w:ind w:left="-15" w:firstLine="556"/>
        <w:jc w:val="both"/>
        <w:rPr>
          <w:rFonts w:ascii="Arial" w:eastAsia="Arial" w:hAnsi="Arial" w:cs="Arial"/>
          <w:color w:val="000000"/>
        </w:rPr>
      </w:pPr>
    </w:p>
    <w:p w:rsidR="000218F8" w:rsidRDefault="006B7EC2" w:rsidP="000218F8">
      <w:pPr>
        <w:ind w:left="-15" w:firstLine="556"/>
        <w:jc w:val="both"/>
        <w:rPr>
          <w:rFonts w:ascii="Arial" w:eastAsia="Arial" w:hAnsi="Arial" w:cs="Arial"/>
          <w:color w:val="000000"/>
        </w:rPr>
      </w:pPr>
      <w:r>
        <w:rPr>
          <w:rFonts w:ascii="Arial" w:eastAsia="Arial" w:hAnsi="Arial" w:cs="Arial"/>
          <w:color w:val="000000"/>
        </w:rPr>
        <w:t xml:space="preserve"> </w:t>
      </w:r>
      <w:r w:rsidRPr="006B7EC2">
        <w:rPr>
          <w:rFonts w:ascii="Arial" w:eastAsia="Arial" w:hAnsi="Arial" w:cs="Arial"/>
          <w:b/>
          <w:color w:val="000000"/>
        </w:rPr>
        <w:t xml:space="preserve">Art. </w:t>
      </w:r>
      <w:proofErr w:type="gramStart"/>
      <w:r w:rsidRPr="006B7EC2">
        <w:rPr>
          <w:rFonts w:ascii="Arial" w:eastAsia="Arial" w:hAnsi="Arial" w:cs="Arial"/>
          <w:b/>
          <w:color w:val="000000"/>
        </w:rPr>
        <w:t>32</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recebimento da prestação de contas pela Administração Pública e pelo COMDICA não implica a sua aceitação como regular, o que dependerá de análise e decisão fundamentada. </w:t>
      </w:r>
    </w:p>
    <w:p w:rsidR="006B7EC2" w:rsidRPr="000218F8" w:rsidRDefault="006B7EC2" w:rsidP="000218F8">
      <w:pPr>
        <w:ind w:left="-15" w:firstLine="556"/>
        <w:jc w:val="both"/>
        <w:rPr>
          <w:rFonts w:ascii="Arial" w:eastAsia="Arial" w:hAnsi="Arial" w:cs="Arial"/>
          <w:color w:val="000000"/>
        </w:rPr>
      </w:pPr>
    </w:p>
    <w:p w:rsidR="000218F8" w:rsidRDefault="006B7EC2" w:rsidP="000218F8">
      <w:pPr>
        <w:ind w:left="-15" w:firstLine="556"/>
        <w:jc w:val="both"/>
        <w:rPr>
          <w:rFonts w:ascii="Arial" w:eastAsia="Arial" w:hAnsi="Arial" w:cs="Arial"/>
          <w:color w:val="000000"/>
        </w:rPr>
      </w:pPr>
      <w:r>
        <w:rPr>
          <w:rFonts w:ascii="Arial" w:eastAsia="Arial" w:hAnsi="Arial" w:cs="Arial"/>
          <w:color w:val="000000"/>
        </w:rPr>
        <w:t xml:space="preserve"> </w:t>
      </w:r>
      <w:r w:rsidRPr="006B7EC2">
        <w:rPr>
          <w:rFonts w:ascii="Arial" w:eastAsia="Arial" w:hAnsi="Arial" w:cs="Arial"/>
          <w:b/>
          <w:color w:val="000000"/>
        </w:rPr>
        <w:t xml:space="preserve">Art. </w:t>
      </w:r>
      <w:proofErr w:type="gramStart"/>
      <w:r w:rsidRPr="006B7EC2">
        <w:rPr>
          <w:rFonts w:ascii="Arial" w:eastAsia="Arial" w:hAnsi="Arial" w:cs="Arial"/>
          <w:b/>
          <w:color w:val="000000"/>
        </w:rPr>
        <w:t>33</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COMDICA manterá cadastro com o registro e a inscrição dos programas das entidades governamentais e das organizações da sociedade civil, com seus regimes de atendimento, que pleiteiem ou sejam beneficiários de recursos do FUMDICA.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É vedada a participação dos membros do COMDICA na comissão de avaliação dos programas apresentados pelas entidades governamentais e das organizações da sociedade civil de que sejam representantes e que possam vir a ser beneficiários dos recursos do FUMDICA.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registro e a inscrição de novos programas de promoção e proteção dos direitos da criança e do adolescente, bem como o recadastramento daqueles já vinculados ao Município, deverá ocorrer no prazo máximo de 2 (dois) anos, podendo ser efetuada em menor tempo.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O registro e a inscrição, para fins de cadastramento e de recadastramento de que trata o § 2º deste artigo, ocorrerá por meio de convocação dos interessados, mediante publicação de edital de chamada pública na imprensa oficial do Município, na forma de regulamento aprovado por Resolução do COMDICA.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4º Será </w:t>
      </w:r>
      <w:proofErr w:type="gramStart"/>
      <w:r w:rsidRPr="000218F8">
        <w:rPr>
          <w:rFonts w:ascii="Arial" w:eastAsia="Arial" w:hAnsi="Arial" w:cs="Arial"/>
          <w:color w:val="000000"/>
        </w:rPr>
        <w:t>negado</w:t>
      </w:r>
      <w:proofErr w:type="gramEnd"/>
      <w:r w:rsidRPr="000218F8">
        <w:rPr>
          <w:rFonts w:ascii="Arial" w:eastAsia="Arial" w:hAnsi="Arial" w:cs="Arial"/>
          <w:color w:val="000000"/>
        </w:rPr>
        <w:t xml:space="preserve"> registro e inscrição do programa que não respeite os princípios estabelecidos na legislação que trata dos direitos da criança e do adolescente e/ou seja incompatível com a política de promoção dos direitos da criança e do adolescente traçada pelo COMDICA. </w:t>
      </w:r>
    </w:p>
    <w:p w:rsidR="006B7EC2" w:rsidRPr="000218F8" w:rsidRDefault="006B7EC2" w:rsidP="000218F8">
      <w:pPr>
        <w:ind w:left="-15" w:firstLine="556"/>
        <w:jc w:val="both"/>
        <w:rPr>
          <w:rFonts w:ascii="Arial" w:eastAsia="Arial" w:hAnsi="Arial" w:cs="Arial"/>
          <w:color w:val="000000"/>
        </w:rPr>
      </w:pPr>
    </w:p>
    <w:p w:rsidR="000218F8" w:rsidRDefault="006B7EC2" w:rsidP="000218F8">
      <w:pPr>
        <w:ind w:left="-15" w:firstLine="556"/>
        <w:jc w:val="both"/>
        <w:rPr>
          <w:rFonts w:ascii="Arial" w:eastAsia="Arial" w:hAnsi="Arial" w:cs="Arial"/>
          <w:color w:val="000000"/>
        </w:rPr>
      </w:pPr>
      <w:r>
        <w:rPr>
          <w:rFonts w:ascii="Arial" w:eastAsia="Arial" w:hAnsi="Arial" w:cs="Arial"/>
          <w:color w:val="000000"/>
        </w:rPr>
        <w:t xml:space="preserve"> </w:t>
      </w:r>
      <w:r w:rsidRPr="006B7EC2">
        <w:rPr>
          <w:rFonts w:ascii="Arial" w:eastAsia="Arial" w:hAnsi="Arial" w:cs="Arial"/>
          <w:b/>
          <w:color w:val="000000"/>
        </w:rPr>
        <w:t xml:space="preserve">Art. </w:t>
      </w:r>
      <w:proofErr w:type="gramStart"/>
      <w:r w:rsidRPr="006B7EC2">
        <w:rPr>
          <w:rFonts w:ascii="Arial" w:eastAsia="Arial" w:hAnsi="Arial" w:cs="Arial"/>
          <w:b/>
          <w:color w:val="000000"/>
        </w:rPr>
        <w:t>34</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COMDICA expedirá ato próprio indicando as entidades governamentais e das organizações da sociedade civil devidamente cadastradas, o qual será encaminhado ao Poder Executivo Municipal para a publicação oficial. </w:t>
      </w:r>
    </w:p>
    <w:p w:rsidR="006B7EC2" w:rsidRPr="000218F8" w:rsidRDefault="006B7EC2" w:rsidP="000218F8">
      <w:pPr>
        <w:ind w:left="-15" w:firstLine="556"/>
        <w:jc w:val="both"/>
        <w:rPr>
          <w:rFonts w:ascii="Arial" w:eastAsia="Arial" w:hAnsi="Arial" w:cs="Arial"/>
          <w:color w:val="000000"/>
        </w:rPr>
      </w:pPr>
    </w:p>
    <w:p w:rsidR="000218F8" w:rsidRPr="000218F8" w:rsidRDefault="006B7EC2"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Sem prejuízo do disposto no caput deste artigo, a relação de entidades governamentais e das organizações da sociedade civil cadastradas e cujos programas tenham sido selecionados será comunicada, pelo COMDICA, ao Juízo da Infância e da Juventude, ao Conselho Tutelar e ao representante do Ministério Público, mediante ofício com aviso de recebimento. </w:t>
      </w:r>
    </w:p>
    <w:p w:rsidR="006B7EC2" w:rsidRDefault="006B7EC2" w:rsidP="000218F8">
      <w:pPr>
        <w:ind w:left="620"/>
        <w:jc w:val="center"/>
        <w:rPr>
          <w:rFonts w:ascii="Arial" w:eastAsia="Arial" w:hAnsi="Arial" w:cs="Arial"/>
          <w:color w:val="000000"/>
        </w:rPr>
      </w:pPr>
    </w:p>
    <w:p w:rsidR="006B7EC2" w:rsidRDefault="006B7EC2" w:rsidP="000218F8">
      <w:pPr>
        <w:ind w:left="620"/>
        <w:jc w:val="center"/>
        <w:rPr>
          <w:rFonts w:ascii="Arial" w:eastAsia="Arial" w:hAnsi="Arial" w:cs="Arial"/>
          <w:color w:val="000000"/>
        </w:rPr>
      </w:pPr>
    </w:p>
    <w:p w:rsidR="000218F8" w:rsidRPr="006B7EC2" w:rsidRDefault="000218F8" w:rsidP="000218F8">
      <w:pPr>
        <w:ind w:left="620"/>
        <w:jc w:val="center"/>
        <w:rPr>
          <w:rFonts w:ascii="Arial" w:eastAsia="Arial" w:hAnsi="Arial" w:cs="Arial"/>
          <w:b/>
          <w:color w:val="000000"/>
        </w:rPr>
      </w:pPr>
      <w:r w:rsidRPr="000218F8">
        <w:rPr>
          <w:rFonts w:ascii="Arial" w:eastAsia="Arial" w:hAnsi="Arial" w:cs="Arial"/>
          <w:color w:val="000000"/>
        </w:rPr>
        <w:t xml:space="preserve"> </w:t>
      </w:r>
      <w:r w:rsidRPr="006B7EC2">
        <w:rPr>
          <w:rFonts w:ascii="Arial" w:eastAsia="Arial" w:hAnsi="Arial" w:cs="Arial"/>
          <w:b/>
          <w:color w:val="000000"/>
        </w:rPr>
        <w:t xml:space="preserve">CAPÍTULO III </w:t>
      </w:r>
    </w:p>
    <w:p w:rsidR="000218F8" w:rsidRPr="006B7EC2" w:rsidRDefault="006B7EC2" w:rsidP="000218F8">
      <w:pPr>
        <w:ind w:left="1186"/>
        <w:jc w:val="both"/>
        <w:rPr>
          <w:rFonts w:ascii="Arial" w:eastAsia="Arial" w:hAnsi="Arial" w:cs="Arial"/>
          <w:b/>
        </w:rPr>
      </w:pPr>
      <w:r w:rsidRPr="006B7EC2">
        <w:rPr>
          <w:rFonts w:ascii="Arial" w:eastAsia="Arial" w:hAnsi="Arial" w:cs="Arial"/>
          <w:b/>
        </w:rPr>
        <w:t xml:space="preserve">              </w:t>
      </w:r>
      <w:r>
        <w:rPr>
          <w:rFonts w:ascii="Arial" w:eastAsia="Arial" w:hAnsi="Arial" w:cs="Arial"/>
          <w:b/>
        </w:rPr>
        <w:t xml:space="preserve">  </w:t>
      </w:r>
      <w:r w:rsidR="000218F8" w:rsidRPr="006B7EC2">
        <w:rPr>
          <w:rFonts w:ascii="Arial" w:eastAsia="Arial" w:hAnsi="Arial" w:cs="Arial"/>
          <w:b/>
        </w:rPr>
        <w:t>DO SISTEMA MUNICIPAL DE ATENDIMENTO SOCIOEDUCATIVO</w:t>
      </w:r>
    </w:p>
    <w:p w:rsidR="000218F8" w:rsidRDefault="000218F8" w:rsidP="000218F8">
      <w:pPr>
        <w:ind w:left="1186"/>
        <w:jc w:val="both"/>
        <w:rPr>
          <w:rFonts w:ascii="Arial" w:eastAsia="Arial" w:hAnsi="Arial" w:cs="Arial"/>
          <w:color w:val="FF0000"/>
        </w:rPr>
      </w:pPr>
    </w:p>
    <w:p w:rsidR="006B7EC2" w:rsidRPr="000218F8" w:rsidRDefault="006B7EC2" w:rsidP="000218F8">
      <w:pPr>
        <w:ind w:left="1186"/>
        <w:jc w:val="both"/>
        <w:rPr>
          <w:rFonts w:ascii="Arial" w:eastAsia="Arial" w:hAnsi="Arial" w:cs="Arial"/>
          <w:color w:val="FF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w:t>
      </w:r>
      <w:r w:rsidRPr="006B7EC2">
        <w:rPr>
          <w:rFonts w:ascii="Arial" w:eastAsia="Arial" w:hAnsi="Arial" w:cs="Arial"/>
          <w:b/>
          <w:color w:val="000000"/>
        </w:rPr>
        <w:t xml:space="preserve">Art. </w:t>
      </w:r>
      <w:proofErr w:type="gramStart"/>
      <w:r w:rsidRPr="006B7EC2">
        <w:rPr>
          <w:rFonts w:ascii="Arial" w:eastAsia="Arial" w:hAnsi="Arial" w:cs="Arial"/>
          <w:b/>
          <w:color w:val="000000"/>
        </w:rPr>
        <w:t>35</w:t>
      </w:r>
      <w:r w:rsidR="006B7EC2">
        <w:rPr>
          <w:rFonts w:ascii="Arial" w:eastAsia="Arial" w:hAnsi="Arial" w:cs="Arial"/>
          <w:color w:val="000000"/>
        </w:rPr>
        <w:t xml:space="preserve">  </w:t>
      </w:r>
      <w:r w:rsidRPr="000218F8">
        <w:rPr>
          <w:rFonts w:ascii="Arial" w:eastAsia="Arial" w:hAnsi="Arial" w:cs="Arial"/>
          <w:color w:val="000000"/>
        </w:rPr>
        <w:t>Fica</w:t>
      </w:r>
      <w:proofErr w:type="gramEnd"/>
      <w:r w:rsidRPr="000218F8">
        <w:rPr>
          <w:rFonts w:ascii="Arial" w:eastAsia="Arial" w:hAnsi="Arial" w:cs="Arial"/>
          <w:color w:val="000000"/>
        </w:rPr>
        <w:t xml:space="preserve"> instituído o Sistema Municipal de Atendimento Socioeducativo – SIMASE, conjunto de regras, serviços e ações destinadas à execução de medidas socioeducativas, destinado a prestar assistência especializada às crianças e aos adolescentes autores de ato infracional.</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6B7EC2">
        <w:rPr>
          <w:rFonts w:ascii="Arial" w:eastAsia="Arial" w:hAnsi="Arial" w:cs="Arial"/>
          <w:b/>
          <w:color w:val="000000"/>
        </w:rPr>
        <w:t xml:space="preserve">Art. </w:t>
      </w:r>
      <w:proofErr w:type="gramStart"/>
      <w:r w:rsidRPr="006B7EC2">
        <w:rPr>
          <w:rFonts w:ascii="Arial" w:eastAsia="Arial" w:hAnsi="Arial" w:cs="Arial"/>
          <w:b/>
          <w:color w:val="000000"/>
        </w:rPr>
        <w:t>36</w:t>
      </w:r>
      <w:r w:rsidR="006B7EC2">
        <w:rPr>
          <w:rFonts w:ascii="Arial" w:eastAsia="Arial" w:hAnsi="Arial" w:cs="Arial"/>
          <w:color w:val="000000"/>
        </w:rPr>
        <w:t xml:space="preserve">  </w:t>
      </w:r>
      <w:r w:rsidRPr="000218F8">
        <w:rPr>
          <w:rFonts w:ascii="Arial" w:eastAsia="Arial" w:hAnsi="Arial" w:cs="Arial"/>
          <w:color w:val="000000"/>
        </w:rPr>
        <w:t>Para</w:t>
      </w:r>
      <w:proofErr w:type="gramEnd"/>
      <w:r w:rsidRPr="000218F8">
        <w:rPr>
          <w:rFonts w:ascii="Arial" w:eastAsia="Arial" w:hAnsi="Arial" w:cs="Arial"/>
          <w:color w:val="000000"/>
        </w:rPr>
        <w:t xml:space="preserve"> o cumprimento dos objetivos do SIMASE, será elaborado o Plano Municipal de Atendimento Socioeducativo, em conformidade com os Planos Nacional e Estadual.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 Plano Municipal de Atendimento Socioeducativo deverá contemplar ações articuladas nas áreas de educação, saúde, assistência social, cultura, capacitação para o trabalho e o esporte, para os adolescentes atendidos, em conformidade com os princípios elencados na legislação que trata dos direitos da criança e do adolescente.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Plano Municipal de Atendimento Socioeducativo indicará o órgão administrativo que terá funções executiva e de gestão do SIMASE.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O Plano Municipal de Atendimento Socioeducativo será submetido à deliberação do COMDICA. </w:t>
      </w:r>
    </w:p>
    <w:p w:rsidR="006B7EC2" w:rsidRPr="000218F8" w:rsidRDefault="006B7EC2" w:rsidP="000218F8">
      <w:pPr>
        <w:ind w:left="-15" w:firstLine="556"/>
        <w:jc w:val="both"/>
        <w:rPr>
          <w:rFonts w:ascii="Arial" w:eastAsia="Arial" w:hAnsi="Arial" w:cs="Arial"/>
          <w:color w:val="000000"/>
        </w:rPr>
      </w:pPr>
    </w:p>
    <w:p w:rsidR="000218F8" w:rsidRDefault="000218F8" w:rsidP="000218F8">
      <w:pPr>
        <w:ind w:left="708"/>
        <w:jc w:val="both"/>
        <w:rPr>
          <w:rFonts w:ascii="Arial" w:eastAsia="Arial" w:hAnsi="Arial" w:cs="Arial"/>
          <w:color w:val="000000"/>
        </w:rPr>
      </w:pPr>
      <w:r w:rsidRPr="006B7EC2">
        <w:rPr>
          <w:rFonts w:ascii="Arial" w:eastAsia="Arial" w:hAnsi="Arial" w:cs="Arial"/>
          <w:b/>
          <w:color w:val="000000"/>
        </w:rPr>
        <w:t xml:space="preserve">Art. </w:t>
      </w:r>
      <w:proofErr w:type="gramStart"/>
      <w:r w:rsidRPr="006B7EC2">
        <w:rPr>
          <w:rFonts w:ascii="Arial" w:eastAsia="Arial" w:hAnsi="Arial" w:cs="Arial"/>
          <w:b/>
          <w:color w:val="000000"/>
        </w:rPr>
        <w:t>37</w:t>
      </w:r>
      <w:r w:rsidR="006B7EC2">
        <w:rPr>
          <w:rFonts w:ascii="Arial" w:eastAsia="Arial" w:hAnsi="Arial" w:cs="Arial"/>
          <w:color w:val="000000"/>
        </w:rPr>
        <w:t xml:space="preserve">  </w:t>
      </w:r>
      <w:r w:rsidRPr="000218F8">
        <w:rPr>
          <w:rFonts w:ascii="Arial" w:eastAsia="Arial" w:hAnsi="Arial" w:cs="Arial"/>
          <w:color w:val="000000"/>
        </w:rPr>
        <w:t>Ao</w:t>
      </w:r>
      <w:proofErr w:type="gramEnd"/>
      <w:r w:rsidRPr="000218F8">
        <w:rPr>
          <w:rFonts w:ascii="Arial" w:eastAsia="Arial" w:hAnsi="Arial" w:cs="Arial"/>
          <w:color w:val="000000"/>
        </w:rPr>
        <w:t xml:space="preserve"> órgão executivo gestor do SIMASE compete: </w:t>
      </w:r>
    </w:p>
    <w:p w:rsidR="006B7EC2" w:rsidRPr="000218F8" w:rsidRDefault="006B7EC2" w:rsidP="000218F8">
      <w:pPr>
        <w:ind w:left="708"/>
        <w:jc w:val="both"/>
        <w:rPr>
          <w:rFonts w:ascii="Arial" w:eastAsia="Arial" w:hAnsi="Arial" w:cs="Arial"/>
          <w:color w:val="000000"/>
        </w:rPr>
      </w:pPr>
    </w:p>
    <w:p w:rsidR="000218F8" w:rsidRPr="000218F8" w:rsidRDefault="006B7EC2" w:rsidP="006B7EC2">
      <w:pPr>
        <w:numPr>
          <w:ilvl w:val="0"/>
          <w:numId w:val="1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formular, instituir, coordenar e manter o Sistema, respeitadas as diretrizes fixadas pela União e pelo Estado;  </w:t>
      </w:r>
    </w:p>
    <w:p w:rsidR="000218F8" w:rsidRPr="000218F8" w:rsidRDefault="006B7EC2" w:rsidP="006B7EC2">
      <w:pPr>
        <w:numPr>
          <w:ilvl w:val="0"/>
          <w:numId w:val="1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criar e manter programas de atendimento para a execução das medidas socioeducativas em meio aberto; </w:t>
      </w:r>
    </w:p>
    <w:p w:rsidR="000218F8" w:rsidRPr="000218F8" w:rsidRDefault="006B7EC2" w:rsidP="006B7EC2">
      <w:pPr>
        <w:numPr>
          <w:ilvl w:val="0"/>
          <w:numId w:val="1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editar normas complementares para a organização e funcionamento dos programas do Sistema; </w:t>
      </w:r>
    </w:p>
    <w:p w:rsidR="000218F8" w:rsidRPr="000218F8" w:rsidRDefault="006B7EC2" w:rsidP="006B7EC2">
      <w:pPr>
        <w:numPr>
          <w:ilvl w:val="0"/>
          <w:numId w:val="1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cadastrar-se no Sistema Nacional de Informações sobre o Atendimento Socioeducativo e fornecer regularmente os dados necessários ao povoamento e à atualização do Sistema; e </w:t>
      </w:r>
    </w:p>
    <w:p w:rsidR="000218F8" w:rsidRPr="000218F8" w:rsidRDefault="006B7EC2" w:rsidP="006B7EC2">
      <w:pPr>
        <w:numPr>
          <w:ilvl w:val="0"/>
          <w:numId w:val="1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proofErr w:type="spellStart"/>
      <w:r w:rsidR="000218F8" w:rsidRPr="000218F8">
        <w:rPr>
          <w:rFonts w:ascii="Arial" w:eastAsia="Arial" w:hAnsi="Arial" w:cs="Arial"/>
          <w:color w:val="000000"/>
        </w:rPr>
        <w:t>cofinanciar</w:t>
      </w:r>
      <w:proofErr w:type="spellEnd"/>
      <w:r w:rsidR="000218F8" w:rsidRPr="000218F8">
        <w:rPr>
          <w:rFonts w:ascii="Arial" w:eastAsia="Arial" w:hAnsi="Arial" w:cs="Arial"/>
          <w:color w:val="000000"/>
        </w:rPr>
        <w:t xml:space="preserve"> a execução de programas e ações destinados ao atendimento inicial de adolescente apreendido para apuração de ato infracional, bem como aqueles destinados a adolescente a quem foi aplicada medida socioeducativa em meio aberto. </w:t>
      </w:r>
    </w:p>
    <w:p w:rsidR="000218F8" w:rsidRPr="000218F8" w:rsidRDefault="000218F8" w:rsidP="000218F8">
      <w:pPr>
        <w:ind w:left="-15" w:firstLine="556"/>
        <w:jc w:val="both"/>
        <w:rPr>
          <w:rFonts w:ascii="Arial" w:eastAsia="Arial" w:hAnsi="Arial" w:cs="Arial"/>
          <w:color w:val="000000"/>
        </w:rPr>
      </w:pPr>
      <w:r w:rsidRPr="006B7EC2">
        <w:rPr>
          <w:rFonts w:ascii="Arial" w:eastAsia="Arial" w:hAnsi="Arial" w:cs="Arial"/>
          <w:b/>
          <w:color w:val="000000"/>
        </w:rPr>
        <w:t xml:space="preserve"> Art. </w:t>
      </w:r>
      <w:proofErr w:type="gramStart"/>
      <w:r w:rsidRPr="006B7EC2">
        <w:rPr>
          <w:rFonts w:ascii="Arial" w:eastAsia="Arial" w:hAnsi="Arial" w:cs="Arial"/>
          <w:b/>
          <w:color w:val="000000"/>
        </w:rPr>
        <w:t>38</w:t>
      </w:r>
      <w:r w:rsidR="006B7EC2">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Poder Executivo Municipal poderá regulamentar, na forma da lei, a operacionalização do SIMASE.</w:t>
      </w:r>
    </w:p>
    <w:p w:rsidR="000218F8" w:rsidRDefault="000218F8" w:rsidP="000218F8">
      <w:pPr>
        <w:ind w:left="-15" w:firstLine="556"/>
        <w:jc w:val="both"/>
        <w:rPr>
          <w:rFonts w:ascii="Arial" w:eastAsia="Arial" w:hAnsi="Arial" w:cs="Arial"/>
          <w:color w:val="000000"/>
        </w:rPr>
      </w:pPr>
    </w:p>
    <w:p w:rsidR="006B7EC2" w:rsidRDefault="006B7EC2" w:rsidP="000218F8">
      <w:pPr>
        <w:ind w:left="-15" w:firstLine="556"/>
        <w:jc w:val="both"/>
        <w:rPr>
          <w:rFonts w:ascii="Arial" w:eastAsia="Arial" w:hAnsi="Arial" w:cs="Arial"/>
          <w:color w:val="000000"/>
        </w:rPr>
      </w:pPr>
    </w:p>
    <w:p w:rsidR="006B7EC2" w:rsidRPr="000218F8" w:rsidRDefault="006B7EC2" w:rsidP="000218F8">
      <w:pPr>
        <w:ind w:left="-15" w:firstLine="556"/>
        <w:jc w:val="both"/>
        <w:rPr>
          <w:rFonts w:ascii="Arial" w:eastAsia="Arial" w:hAnsi="Arial" w:cs="Arial"/>
          <w:color w:val="000000"/>
        </w:rPr>
      </w:pPr>
    </w:p>
    <w:p w:rsidR="000218F8" w:rsidRPr="006B7EC2" w:rsidRDefault="000218F8" w:rsidP="000218F8">
      <w:pPr>
        <w:ind w:left="566"/>
        <w:jc w:val="center"/>
        <w:rPr>
          <w:rFonts w:ascii="Arial" w:eastAsia="Arial" w:hAnsi="Arial" w:cs="Arial"/>
          <w:b/>
          <w:color w:val="000000"/>
        </w:rPr>
      </w:pPr>
      <w:r w:rsidRPr="006B7EC2">
        <w:rPr>
          <w:rFonts w:ascii="Arial" w:eastAsia="Arial" w:hAnsi="Arial" w:cs="Arial"/>
          <w:b/>
          <w:color w:val="000000"/>
        </w:rPr>
        <w:t>CAPÍTULO IV</w:t>
      </w:r>
    </w:p>
    <w:p w:rsidR="000218F8" w:rsidRPr="006B7EC2" w:rsidRDefault="000218F8" w:rsidP="000218F8">
      <w:pPr>
        <w:ind w:left="574" w:right="5" w:hanging="10"/>
        <w:jc w:val="center"/>
        <w:rPr>
          <w:rFonts w:ascii="Arial" w:eastAsia="Arial" w:hAnsi="Arial" w:cs="Arial"/>
          <w:b/>
          <w:color w:val="000000"/>
        </w:rPr>
      </w:pPr>
      <w:r w:rsidRPr="006B7EC2">
        <w:rPr>
          <w:rFonts w:ascii="Arial" w:eastAsia="Arial" w:hAnsi="Arial" w:cs="Arial"/>
          <w:b/>
          <w:color w:val="000000"/>
        </w:rPr>
        <w:t>DO CONSELHO TUTELAR</w:t>
      </w:r>
    </w:p>
    <w:p w:rsidR="000218F8" w:rsidRPr="006B7EC2" w:rsidRDefault="000218F8" w:rsidP="000218F8">
      <w:pPr>
        <w:ind w:left="574" w:right="5" w:hanging="10"/>
        <w:jc w:val="center"/>
        <w:rPr>
          <w:rFonts w:ascii="Arial" w:eastAsia="Arial" w:hAnsi="Arial" w:cs="Arial"/>
          <w:b/>
          <w:color w:val="000000"/>
        </w:rPr>
      </w:pPr>
    </w:p>
    <w:p w:rsidR="000218F8" w:rsidRPr="006B7EC2" w:rsidRDefault="000218F8" w:rsidP="000218F8">
      <w:pPr>
        <w:ind w:left="574" w:right="2" w:hanging="10"/>
        <w:jc w:val="center"/>
        <w:rPr>
          <w:rFonts w:ascii="Arial" w:eastAsia="Arial" w:hAnsi="Arial" w:cs="Arial"/>
          <w:b/>
          <w:color w:val="000000"/>
        </w:rPr>
      </w:pPr>
      <w:r w:rsidRPr="006B7EC2">
        <w:rPr>
          <w:rFonts w:ascii="Arial" w:eastAsia="Arial" w:hAnsi="Arial" w:cs="Arial"/>
          <w:b/>
          <w:color w:val="000000"/>
        </w:rPr>
        <w:t xml:space="preserve">Seção I </w:t>
      </w:r>
    </w:p>
    <w:p w:rsidR="000218F8" w:rsidRDefault="000218F8" w:rsidP="000218F8">
      <w:pPr>
        <w:ind w:left="574" w:right="5" w:hanging="10"/>
        <w:jc w:val="center"/>
        <w:rPr>
          <w:rFonts w:ascii="Arial" w:eastAsia="Arial" w:hAnsi="Arial" w:cs="Arial"/>
          <w:b/>
          <w:color w:val="000000"/>
        </w:rPr>
      </w:pPr>
      <w:r w:rsidRPr="006B7EC2">
        <w:rPr>
          <w:rFonts w:ascii="Arial" w:eastAsia="Arial" w:hAnsi="Arial" w:cs="Arial"/>
          <w:b/>
          <w:color w:val="000000"/>
        </w:rPr>
        <w:t>Das atribuições</w:t>
      </w:r>
    </w:p>
    <w:p w:rsidR="006B7EC2" w:rsidRPr="006B7EC2" w:rsidRDefault="006B7EC2" w:rsidP="000218F8">
      <w:pPr>
        <w:ind w:left="574" w:right="5" w:hanging="10"/>
        <w:jc w:val="center"/>
        <w:rPr>
          <w:rFonts w:ascii="Arial" w:eastAsia="Arial" w:hAnsi="Arial" w:cs="Arial"/>
          <w:b/>
          <w:color w:val="000000"/>
        </w:rPr>
      </w:pPr>
    </w:p>
    <w:p w:rsidR="000218F8" w:rsidRPr="000218F8" w:rsidRDefault="000218F8" w:rsidP="000218F8">
      <w:pPr>
        <w:ind w:left="574" w:right="5" w:hanging="10"/>
        <w:jc w:val="center"/>
        <w:rPr>
          <w:rFonts w:ascii="Arial" w:eastAsia="Arial" w:hAnsi="Arial" w:cs="Arial"/>
        </w:rPr>
      </w:pPr>
      <w:r w:rsidRPr="000218F8">
        <w:rPr>
          <w:rFonts w:ascii="Arial" w:eastAsia="Arial" w:hAnsi="Arial" w:cs="Arial"/>
        </w:rPr>
        <w:t xml:space="preserve"> </w:t>
      </w:r>
    </w:p>
    <w:p w:rsidR="006B7EC2" w:rsidRDefault="000218F8" w:rsidP="000218F8">
      <w:pPr>
        <w:ind w:left="-15" w:firstLine="556"/>
        <w:jc w:val="both"/>
        <w:rPr>
          <w:rFonts w:ascii="Arial" w:eastAsia="Arial" w:hAnsi="Arial" w:cs="Arial"/>
        </w:rPr>
      </w:pPr>
      <w:r w:rsidRPr="000218F8">
        <w:rPr>
          <w:rFonts w:ascii="Arial" w:eastAsia="Arial" w:hAnsi="Arial" w:cs="Arial"/>
        </w:rPr>
        <w:t xml:space="preserve"> </w:t>
      </w:r>
      <w:r w:rsidRPr="006B7EC2">
        <w:rPr>
          <w:rFonts w:ascii="Arial" w:eastAsia="Arial" w:hAnsi="Arial" w:cs="Arial"/>
          <w:b/>
        </w:rPr>
        <w:t xml:space="preserve">Art. </w:t>
      </w:r>
      <w:proofErr w:type="gramStart"/>
      <w:r w:rsidRPr="006B7EC2">
        <w:rPr>
          <w:rFonts w:ascii="Arial" w:eastAsia="Arial" w:hAnsi="Arial" w:cs="Arial"/>
          <w:b/>
        </w:rPr>
        <w:t>39</w:t>
      </w:r>
      <w:r w:rsidR="006B7EC2">
        <w:rPr>
          <w:rFonts w:ascii="Arial" w:eastAsia="Arial" w:hAnsi="Arial" w:cs="Arial"/>
        </w:rPr>
        <w:t xml:space="preserve">  </w:t>
      </w:r>
      <w:r w:rsidRPr="000218F8">
        <w:rPr>
          <w:rFonts w:ascii="Arial" w:eastAsia="Arial" w:hAnsi="Arial" w:cs="Arial"/>
        </w:rPr>
        <w:t>O</w:t>
      </w:r>
      <w:proofErr w:type="gramEnd"/>
      <w:r w:rsidRPr="000218F8">
        <w:rPr>
          <w:rFonts w:ascii="Arial" w:eastAsia="Arial" w:hAnsi="Arial" w:cs="Arial"/>
        </w:rPr>
        <w:t xml:space="preserve"> Conselho Tutelar Municipal, criado pela Lei Municipal nº 059, de 01 de setembro de 1997, passa a ser regido pelas disposições desta Lei. </w:t>
      </w:r>
    </w:p>
    <w:p w:rsidR="000218F8" w:rsidRPr="000218F8" w:rsidRDefault="000218F8" w:rsidP="000218F8">
      <w:pPr>
        <w:ind w:left="-15" w:firstLine="556"/>
        <w:jc w:val="both"/>
        <w:rPr>
          <w:rFonts w:ascii="Arial" w:eastAsia="Arial" w:hAnsi="Arial" w:cs="Arial"/>
        </w:rPr>
      </w:pPr>
      <w:r w:rsidRPr="000218F8">
        <w:rPr>
          <w:rFonts w:ascii="Arial" w:eastAsia="Arial" w:hAnsi="Arial" w:cs="Arial"/>
        </w:rPr>
        <w:t xml:space="preserve"> </w:t>
      </w:r>
    </w:p>
    <w:p w:rsidR="006B7EC2" w:rsidRDefault="000218F8" w:rsidP="000218F8">
      <w:pPr>
        <w:ind w:left="-15" w:firstLine="556"/>
        <w:jc w:val="both"/>
        <w:rPr>
          <w:rFonts w:ascii="Arial" w:eastAsia="Arial" w:hAnsi="Arial" w:cs="Arial"/>
          <w:color w:val="000000"/>
        </w:rPr>
      </w:pPr>
      <w:r w:rsidRPr="000218F8">
        <w:rPr>
          <w:rFonts w:ascii="Arial" w:eastAsia="Arial" w:hAnsi="Arial" w:cs="Arial"/>
        </w:rPr>
        <w:t xml:space="preserve"> </w:t>
      </w:r>
      <w:r w:rsidRPr="006B7EC2">
        <w:rPr>
          <w:rFonts w:ascii="Arial" w:eastAsia="Arial" w:hAnsi="Arial" w:cs="Arial"/>
          <w:b/>
        </w:rPr>
        <w:t xml:space="preserve">Art. </w:t>
      </w:r>
      <w:proofErr w:type="gramStart"/>
      <w:r w:rsidRPr="006B7EC2">
        <w:rPr>
          <w:rFonts w:ascii="Arial" w:eastAsia="Arial" w:hAnsi="Arial" w:cs="Arial"/>
          <w:b/>
        </w:rPr>
        <w:t>40</w:t>
      </w:r>
      <w:r w:rsidR="006B7EC2">
        <w:rPr>
          <w:rFonts w:ascii="Arial" w:eastAsia="Arial" w:hAnsi="Arial" w:cs="Arial"/>
        </w:rPr>
        <w:t xml:space="preserve">  </w:t>
      </w:r>
      <w:r w:rsidRPr="000218F8">
        <w:rPr>
          <w:rFonts w:ascii="Arial" w:eastAsia="Arial" w:hAnsi="Arial" w:cs="Arial"/>
        </w:rPr>
        <w:t>O</w:t>
      </w:r>
      <w:proofErr w:type="gramEnd"/>
      <w:r w:rsidRPr="000218F8">
        <w:rPr>
          <w:rFonts w:ascii="Arial" w:eastAsia="Arial" w:hAnsi="Arial" w:cs="Arial"/>
        </w:rPr>
        <w:t xml:space="preserve"> Conselho Tutelar do Município é órgão </w:t>
      </w:r>
      <w:r w:rsidRPr="000218F8">
        <w:rPr>
          <w:rFonts w:ascii="Arial" w:eastAsia="Arial" w:hAnsi="Arial" w:cs="Arial"/>
          <w:color w:val="000000"/>
        </w:rPr>
        <w:t>permanente e autônomo, não jurisdicional, integrante da administração pública local, vinculado ao Gabinete do Prefeito Municipal, composto por 05 (cinco) membros, escolhidos pela população local.</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6B7EC2" w:rsidRDefault="006B7EC2"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Enquanto órgão público autônomo, no desempenho de suas atribuições legais, o Conselho Tutelar não se subordina aos Poderes Executivo e Legislativo municipais, ao Poder Judiciário ou ao Ministério Público.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566"/>
        <w:jc w:val="both"/>
        <w:rPr>
          <w:rFonts w:ascii="Arial" w:eastAsia="Arial" w:hAnsi="Arial" w:cs="Arial"/>
          <w:color w:val="000000"/>
        </w:rPr>
      </w:pPr>
      <w:r w:rsidRPr="000218F8">
        <w:rPr>
          <w:rFonts w:ascii="Arial" w:eastAsia="Arial" w:hAnsi="Arial" w:cs="Arial"/>
          <w:color w:val="000000"/>
        </w:rPr>
        <w:t xml:space="preserve"> </w:t>
      </w:r>
      <w:r w:rsidRPr="006B7EC2">
        <w:rPr>
          <w:rFonts w:ascii="Arial" w:eastAsia="Arial" w:hAnsi="Arial" w:cs="Arial"/>
          <w:b/>
          <w:color w:val="000000"/>
        </w:rPr>
        <w:t xml:space="preserve">Art. </w:t>
      </w:r>
      <w:proofErr w:type="gramStart"/>
      <w:r w:rsidRPr="006B7EC2">
        <w:rPr>
          <w:rFonts w:ascii="Arial" w:eastAsia="Arial" w:hAnsi="Arial" w:cs="Arial"/>
          <w:b/>
          <w:color w:val="000000"/>
        </w:rPr>
        <w:t>41</w:t>
      </w:r>
      <w:r w:rsidR="006B7EC2">
        <w:rPr>
          <w:rFonts w:ascii="Arial" w:eastAsia="Arial" w:hAnsi="Arial" w:cs="Arial"/>
          <w:color w:val="000000"/>
        </w:rPr>
        <w:t xml:space="preserve">  </w:t>
      </w:r>
      <w:r w:rsidRPr="000218F8">
        <w:rPr>
          <w:rFonts w:ascii="Arial" w:eastAsia="Arial" w:hAnsi="Arial" w:cs="Arial"/>
          <w:color w:val="000000"/>
        </w:rPr>
        <w:t>São</w:t>
      </w:r>
      <w:proofErr w:type="gramEnd"/>
      <w:r w:rsidRPr="000218F8">
        <w:rPr>
          <w:rFonts w:ascii="Arial" w:eastAsia="Arial" w:hAnsi="Arial" w:cs="Arial"/>
          <w:color w:val="000000"/>
        </w:rPr>
        <w:t xml:space="preserve"> atribuições do Conselho Tutelar: </w:t>
      </w:r>
    </w:p>
    <w:p w:rsidR="006B7EC2" w:rsidRPr="000218F8" w:rsidRDefault="006B7EC2" w:rsidP="000218F8">
      <w:pPr>
        <w:ind w:left="566"/>
        <w:jc w:val="both"/>
        <w:rPr>
          <w:rFonts w:ascii="Arial" w:eastAsia="Arial" w:hAnsi="Arial" w:cs="Arial"/>
          <w:color w:val="000000"/>
        </w:rPr>
      </w:pPr>
    </w:p>
    <w:p w:rsidR="000218F8" w:rsidRPr="000218F8" w:rsidRDefault="006B7EC2" w:rsidP="006B7EC2">
      <w:pPr>
        <w:numPr>
          <w:ilvl w:val="0"/>
          <w:numId w:val="17"/>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atender às crianças e adolescentes sempre que seus direitos forem ameaçados ou violados; </w:t>
      </w:r>
    </w:p>
    <w:p w:rsidR="000218F8" w:rsidRPr="000218F8" w:rsidRDefault="006B7EC2" w:rsidP="006B7EC2">
      <w:pPr>
        <w:numPr>
          <w:ilvl w:val="0"/>
          <w:numId w:val="17"/>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atender e aconselhar os pais ou responsáveis, aplicando as medidas previstas em Lei; </w:t>
      </w:r>
    </w:p>
    <w:p w:rsidR="000218F8" w:rsidRPr="000218F8" w:rsidRDefault="006B7EC2" w:rsidP="006B7EC2">
      <w:pPr>
        <w:numPr>
          <w:ilvl w:val="0"/>
          <w:numId w:val="17"/>
        </w:numPr>
        <w:spacing w:after="151" w:line="248" w:lineRule="auto"/>
        <w:ind w:right="3" w:firstLine="1134"/>
        <w:jc w:val="both"/>
        <w:rPr>
          <w:rFonts w:ascii="Arial" w:eastAsia="Arial" w:hAnsi="Arial" w:cs="Arial"/>
          <w:color w:val="000000"/>
        </w:rPr>
      </w:pPr>
      <w:r>
        <w:rPr>
          <w:rFonts w:ascii="Arial" w:eastAsia="Arial" w:hAnsi="Arial" w:cs="Arial"/>
          <w:color w:val="000000"/>
        </w:rPr>
        <w:lastRenderedPageBreak/>
        <w:t xml:space="preserve">- </w:t>
      </w:r>
      <w:r w:rsidR="000218F8" w:rsidRPr="000218F8">
        <w:rPr>
          <w:rFonts w:ascii="Arial" w:eastAsia="Arial" w:hAnsi="Arial" w:cs="Arial"/>
          <w:color w:val="000000"/>
        </w:rPr>
        <w:t xml:space="preserve">promover a execução de suas decisões, podendo, para tanto: </w:t>
      </w:r>
    </w:p>
    <w:p w:rsidR="000218F8" w:rsidRPr="006B7EC2" w:rsidRDefault="000218F8" w:rsidP="006B7EC2">
      <w:pPr>
        <w:numPr>
          <w:ilvl w:val="0"/>
          <w:numId w:val="18"/>
        </w:numPr>
        <w:spacing w:after="151" w:line="248" w:lineRule="auto"/>
        <w:ind w:right="-3" w:firstLine="503"/>
        <w:jc w:val="both"/>
        <w:rPr>
          <w:rFonts w:ascii="Arial" w:eastAsia="Arial" w:hAnsi="Arial" w:cs="Arial"/>
          <w:color w:val="000000"/>
        </w:rPr>
      </w:pPr>
      <w:proofErr w:type="gramStart"/>
      <w:r w:rsidRPr="000218F8">
        <w:rPr>
          <w:rFonts w:ascii="Arial" w:eastAsia="Arial" w:hAnsi="Arial" w:cs="Arial"/>
          <w:color w:val="000000"/>
        </w:rPr>
        <w:t>requisitar</w:t>
      </w:r>
      <w:proofErr w:type="gramEnd"/>
      <w:r w:rsidRPr="000218F8">
        <w:rPr>
          <w:rFonts w:ascii="Arial" w:eastAsia="Arial" w:hAnsi="Arial" w:cs="Arial"/>
          <w:color w:val="000000"/>
        </w:rPr>
        <w:t xml:space="preserve"> serviços públicos no âmbito do Município, nas áreas de saúde, </w:t>
      </w:r>
      <w:r w:rsidRPr="006B7EC2">
        <w:rPr>
          <w:rFonts w:ascii="Arial" w:eastAsia="Arial" w:hAnsi="Arial" w:cs="Arial"/>
          <w:color w:val="000000"/>
        </w:rPr>
        <w:t xml:space="preserve">educação, serviço social, previdência, trabalho e segurança; </w:t>
      </w:r>
    </w:p>
    <w:p w:rsidR="000218F8" w:rsidRPr="006B7EC2" w:rsidRDefault="000218F8" w:rsidP="006B7EC2">
      <w:pPr>
        <w:numPr>
          <w:ilvl w:val="0"/>
          <w:numId w:val="18"/>
        </w:numPr>
        <w:spacing w:after="151" w:line="248" w:lineRule="auto"/>
        <w:ind w:right="-3" w:firstLine="503"/>
        <w:jc w:val="both"/>
        <w:rPr>
          <w:rFonts w:ascii="Arial" w:eastAsia="Arial" w:hAnsi="Arial" w:cs="Arial"/>
          <w:color w:val="000000"/>
        </w:rPr>
      </w:pPr>
      <w:proofErr w:type="gramStart"/>
      <w:r w:rsidRPr="000218F8">
        <w:rPr>
          <w:rFonts w:ascii="Arial" w:eastAsia="Arial" w:hAnsi="Arial" w:cs="Arial"/>
          <w:color w:val="000000"/>
        </w:rPr>
        <w:t>representar</w:t>
      </w:r>
      <w:proofErr w:type="gramEnd"/>
      <w:r w:rsidRPr="000218F8">
        <w:rPr>
          <w:rFonts w:ascii="Arial" w:eastAsia="Arial" w:hAnsi="Arial" w:cs="Arial"/>
          <w:color w:val="000000"/>
        </w:rPr>
        <w:t xml:space="preserve"> junto à autoridade judicial nos casos de descumprimento </w:t>
      </w:r>
      <w:r w:rsidRPr="006B7EC2">
        <w:rPr>
          <w:rFonts w:ascii="Arial" w:eastAsia="Arial" w:hAnsi="Arial" w:cs="Arial"/>
          <w:color w:val="000000"/>
        </w:rPr>
        <w:t xml:space="preserve">injustificado de suas deliberações. </w:t>
      </w:r>
    </w:p>
    <w:p w:rsidR="000218F8" w:rsidRPr="000218F8" w:rsidRDefault="006B7EC2" w:rsidP="006B7EC2">
      <w:pPr>
        <w:numPr>
          <w:ilvl w:val="0"/>
          <w:numId w:val="19"/>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encaminhar ao Ministério Público notícia de fato que constitua infração administrativa ou penal contra os direitos da criança e do adolescente; </w:t>
      </w:r>
    </w:p>
    <w:p w:rsidR="000218F8" w:rsidRPr="000218F8" w:rsidRDefault="006B7EC2" w:rsidP="006B7EC2">
      <w:pPr>
        <w:numPr>
          <w:ilvl w:val="0"/>
          <w:numId w:val="19"/>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encaminhar à autoridade judiciária os casos de sua competência; </w:t>
      </w:r>
    </w:p>
    <w:p w:rsidR="000218F8" w:rsidRPr="000218F8" w:rsidRDefault="006B7EC2" w:rsidP="006B7EC2">
      <w:pPr>
        <w:numPr>
          <w:ilvl w:val="0"/>
          <w:numId w:val="19"/>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providenciar a medida estabelecida pela autoridade judiciária quanto a: </w:t>
      </w:r>
    </w:p>
    <w:p w:rsidR="000218F8" w:rsidRPr="006B7EC2"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encaminhamento</w:t>
      </w:r>
      <w:proofErr w:type="gramEnd"/>
      <w:r w:rsidRPr="000218F8">
        <w:rPr>
          <w:rFonts w:ascii="Arial" w:eastAsia="Arial" w:hAnsi="Arial" w:cs="Arial"/>
          <w:color w:val="000000"/>
        </w:rPr>
        <w:t xml:space="preserve"> de pais ou responsáveis, mediante termo de </w:t>
      </w:r>
      <w:r w:rsidRPr="006B7EC2">
        <w:rPr>
          <w:rFonts w:ascii="Arial" w:eastAsia="Arial" w:hAnsi="Arial" w:cs="Arial"/>
          <w:color w:val="000000"/>
        </w:rPr>
        <w:t xml:space="preserve">responsabilidade; </w:t>
      </w:r>
    </w:p>
    <w:p w:rsidR="000218F8" w:rsidRPr="000218F8"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orientação</w:t>
      </w:r>
      <w:proofErr w:type="gramEnd"/>
      <w:r w:rsidRPr="000218F8">
        <w:rPr>
          <w:rFonts w:ascii="Arial" w:eastAsia="Arial" w:hAnsi="Arial" w:cs="Arial"/>
          <w:color w:val="000000"/>
        </w:rPr>
        <w:t xml:space="preserve">, apoio e acompanhamento temporários; </w:t>
      </w:r>
    </w:p>
    <w:p w:rsidR="000218F8" w:rsidRPr="006B7EC2"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matrícula</w:t>
      </w:r>
      <w:proofErr w:type="gramEnd"/>
      <w:r w:rsidRPr="000218F8">
        <w:rPr>
          <w:rFonts w:ascii="Arial" w:eastAsia="Arial" w:hAnsi="Arial" w:cs="Arial"/>
          <w:color w:val="000000"/>
        </w:rPr>
        <w:t xml:space="preserve"> e frequência obrigatória em estabelecimento oficial de ensino </w:t>
      </w:r>
      <w:r w:rsidRPr="006B7EC2">
        <w:rPr>
          <w:rFonts w:ascii="Arial" w:eastAsia="Arial" w:hAnsi="Arial" w:cs="Arial"/>
          <w:color w:val="000000"/>
        </w:rPr>
        <w:t xml:space="preserve">fundamental; </w:t>
      </w:r>
    </w:p>
    <w:p w:rsidR="000218F8" w:rsidRPr="006B7EC2"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inclusão</w:t>
      </w:r>
      <w:proofErr w:type="gramEnd"/>
      <w:r w:rsidRPr="000218F8">
        <w:rPr>
          <w:rFonts w:ascii="Arial" w:eastAsia="Arial" w:hAnsi="Arial" w:cs="Arial"/>
          <w:color w:val="000000"/>
        </w:rPr>
        <w:t xml:space="preserve"> em programa oficial ou comunitário de auxílio, orientação e </w:t>
      </w:r>
      <w:r w:rsidRPr="006B7EC2">
        <w:rPr>
          <w:rFonts w:ascii="Arial" w:eastAsia="Arial" w:hAnsi="Arial" w:cs="Arial"/>
          <w:color w:val="000000"/>
        </w:rPr>
        <w:t xml:space="preserve">tratamento a alcoólatras e toxicômanos; </w:t>
      </w:r>
    </w:p>
    <w:p w:rsidR="000218F8" w:rsidRPr="006B7EC2"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inclusão</w:t>
      </w:r>
      <w:proofErr w:type="gramEnd"/>
      <w:r w:rsidRPr="000218F8">
        <w:rPr>
          <w:rFonts w:ascii="Arial" w:eastAsia="Arial" w:hAnsi="Arial" w:cs="Arial"/>
          <w:color w:val="000000"/>
        </w:rPr>
        <w:t xml:space="preserve"> em programa comunitário ou oficial de auxílio à família, à criança e </w:t>
      </w:r>
      <w:r w:rsidRPr="006B7EC2">
        <w:rPr>
          <w:rFonts w:ascii="Arial" w:eastAsia="Arial" w:hAnsi="Arial" w:cs="Arial"/>
          <w:color w:val="000000"/>
        </w:rPr>
        <w:t xml:space="preserve">ao adolescente; </w:t>
      </w:r>
    </w:p>
    <w:p w:rsidR="000218F8" w:rsidRPr="006B7EC2"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requisição</w:t>
      </w:r>
      <w:proofErr w:type="gramEnd"/>
      <w:r w:rsidRPr="000218F8">
        <w:rPr>
          <w:rFonts w:ascii="Arial" w:eastAsia="Arial" w:hAnsi="Arial" w:cs="Arial"/>
          <w:color w:val="000000"/>
        </w:rPr>
        <w:t xml:space="preserve"> de tratamento médico, psicológico ou psiquiátrico, em regime </w:t>
      </w:r>
      <w:r w:rsidRPr="006B7EC2">
        <w:rPr>
          <w:rFonts w:ascii="Arial" w:eastAsia="Arial" w:hAnsi="Arial" w:cs="Arial"/>
          <w:color w:val="000000"/>
        </w:rPr>
        <w:t xml:space="preserve">hospitalar ou ambulatorial; </w:t>
      </w:r>
    </w:p>
    <w:p w:rsidR="000218F8" w:rsidRPr="000218F8"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abrigo</w:t>
      </w:r>
      <w:proofErr w:type="gramEnd"/>
      <w:r w:rsidRPr="000218F8">
        <w:rPr>
          <w:rFonts w:ascii="Arial" w:eastAsia="Arial" w:hAnsi="Arial" w:cs="Arial"/>
          <w:color w:val="000000"/>
        </w:rPr>
        <w:t xml:space="preserve"> em entidade; </w:t>
      </w:r>
    </w:p>
    <w:p w:rsidR="000218F8" w:rsidRPr="000218F8" w:rsidRDefault="000218F8" w:rsidP="006B7EC2">
      <w:pPr>
        <w:numPr>
          <w:ilvl w:val="0"/>
          <w:numId w:val="20"/>
        </w:numPr>
        <w:spacing w:after="151" w:line="248" w:lineRule="auto"/>
        <w:ind w:left="1007" w:right="3" w:firstLine="127"/>
        <w:jc w:val="both"/>
        <w:rPr>
          <w:rFonts w:ascii="Arial" w:eastAsia="Arial" w:hAnsi="Arial" w:cs="Arial"/>
          <w:color w:val="000000"/>
        </w:rPr>
      </w:pPr>
      <w:proofErr w:type="gramStart"/>
      <w:r w:rsidRPr="000218F8">
        <w:rPr>
          <w:rFonts w:ascii="Arial" w:eastAsia="Arial" w:hAnsi="Arial" w:cs="Arial"/>
          <w:color w:val="000000"/>
        </w:rPr>
        <w:t>colocação</w:t>
      </w:r>
      <w:proofErr w:type="gramEnd"/>
      <w:r w:rsidRPr="000218F8">
        <w:rPr>
          <w:rFonts w:ascii="Arial" w:eastAsia="Arial" w:hAnsi="Arial" w:cs="Arial"/>
          <w:color w:val="000000"/>
        </w:rPr>
        <w:t xml:space="preserve"> em família substituta. </w:t>
      </w:r>
    </w:p>
    <w:p w:rsidR="000218F8" w:rsidRPr="000218F8" w:rsidRDefault="006B7EC2" w:rsidP="006B7EC2">
      <w:pPr>
        <w:numPr>
          <w:ilvl w:val="0"/>
          <w:numId w:val="21"/>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expedir notificações; </w:t>
      </w:r>
    </w:p>
    <w:p w:rsidR="000218F8" w:rsidRPr="000218F8" w:rsidRDefault="006B7EC2" w:rsidP="006B7EC2">
      <w:pPr>
        <w:numPr>
          <w:ilvl w:val="0"/>
          <w:numId w:val="21"/>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requisitar certidões de nascimento e de óbito de criança ou adolescente, quando necessário; </w:t>
      </w:r>
    </w:p>
    <w:p w:rsidR="000218F8" w:rsidRPr="000218F8" w:rsidRDefault="006B7EC2" w:rsidP="006B7EC2">
      <w:pPr>
        <w:numPr>
          <w:ilvl w:val="0"/>
          <w:numId w:val="21"/>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assessorar o Poder Executivo na elaboração da proposta orçamentária para planos e programas de atendimento dos direitos da criança e do adolescente; </w:t>
      </w:r>
    </w:p>
    <w:p w:rsidR="000218F8" w:rsidRPr="000218F8" w:rsidRDefault="006B7EC2" w:rsidP="006B7EC2">
      <w:pPr>
        <w:numPr>
          <w:ilvl w:val="0"/>
          <w:numId w:val="21"/>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representar, em nome da pessoa e da família, contra a violação dos direitos previstos no inciso II do § 3º do artigo 220 da Constituição da República de 1988; </w:t>
      </w:r>
    </w:p>
    <w:p w:rsidR="000218F8" w:rsidRPr="000218F8" w:rsidRDefault="006B7EC2" w:rsidP="006B7EC2">
      <w:pPr>
        <w:numPr>
          <w:ilvl w:val="0"/>
          <w:numId w:val="21"/>
        </w:numPr>
        <w:spacing w:after="151" w:line="248" w:lineRule="auto"/>
        <w:ind w:right="3" w:firstLine="99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representar ao Ministério Público, para efeito das ações de perda ou suspensão do poder familiar. </w:t>
      </w:r>
    </w:p>
    <w:p w:rsidR="000218F8" w:rsidRPr="000218F8" w:rsidRDefault="000218F8" w:rsidP="000218F8">
      <w:pPr>
        <w:ind w:left="-15" w:firstLine="556"/>
        <w:jc w:val="both"/>
        <w:rPr>
          <w:rFonts w:ascii="Arial" w:eastAsia="Arial" w:hAnsi="Arial" w:cs="Arial"/>
          <w:color w:val="FF0000"/>
        </w:rPr>
      </w:pPr>
      <w:r w:rsidRPr="000218F8">
        <w:rPr>
          <w:rFonts w:ascii="Arial" w:eastAsia="Arial" w:hAnsi="Arial" w:cs="Arial"/>
          <w:color w:val="FF0000"/>
        </w:rPr>
        <w:t xml:space="preserve"> </w:t>
      </w:r>
      <w:r w:rsidRPr="000218F8">
        <w:rPr>
          <w:rFonts w:ascii="Arial" w:eastAsia="Arial" w:hAnsi="Arial" w:cs="Arial"/>
        </w:rPr>
        <w:t>Parágraf</w:t>
      </w:r>
      <w:r w:rsidR="0064759B">
        <w:rPr>
          <w:rFonts w:ascii="Arial" w:eastAsia="Arial" w:hAnsi="Arial" w:cs="Arial"/>
        </w:rPr>
        <w:t xml:space="preserve">o Único - </w:t>
      </w:r>
      <w:r w:rsidRPr="000218F8">
        <w:rPr>
          <w:rFonts w:ascii="Arial" w:eastAsia="Arial" w:hAnsi="Arial" w:cs="Arial"/>
        </w:rPr>
        <w:t xml:space="preserve">O Conselho Tutelar elaborará seu Regimento Interno, a ser oficializado por ato do Poder Executivo. </w:t>
      </w:r>
    </w:p>
    <w:p w:rsid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AE631E" w:rsidRPr="000218F8" w:rsidRDefault="00AE631E" w:rsidP="000218F8">
      <w:pPr>
        <w:ind w:left="566"/>
        <w:rPr>
          <w:rFonts w:ascii="Arial" w:eastAsia="Arial" w:hAnsi="Arial" w:cs="Arial"/>
          <w:color w:val="000000"/>
        </w:rPr>
      </w:pPr>
    </w:p>
    <w:p w:rsidR="000218F8" w:rsidRPr="00AE631E" w:rsidRDefault="000218F8" w:rsidP="000218F8">
      <w:pPr>
        <w:ind w:left="574" w:right="4" w:hanging="10"/>
        <w:jc w:val="center"/>
        <w:rPr>
          <w:rFonts w:ascii="Arial" w:eastAsia="Arial" w:hAnsi="Arial" w:cs="Arial"/>
          <w:b/>
          <w:color w:val="000000"/>
        </w:rPr>
      </w:pPr>
      <w:r w:rsidRPr="00AE631E">
        <w:rPr>
          <w:rFonts w:ascii="Arial" w:eastAsia="Arial" w:hAnsi="Arial" w:cs="Arial"/>
          <w:b/>
          <w:color w:val="000000"/>
        </w:rPr>
        <w:t xml:space="preserve">Seção II </w:t>
      </w:r>
    </w:p>
    <w:p w:rsidR="000218F8" w:rsidRPr="00AE631E" w:rsidRDefault="000218F8" w:rsidP="000218F8">
      <w:pPr>
        <w:ind w:left="574" w:right="4" w:hanging="10"/>
        <w:jc w:val="center"/>
        <w:rPr>
          <w:rFonts w:ascii="Arial" w:eastAsia="Arial" w:hAnsi="Arial" w:cs="Arial"/>
          <w:b/>
          <w:color w:val="000000"/>
        </w:rPr>
      </w:pPr>
      <w:r w:rsidRPr="00AE631E">
        <w:rPr>
          <w:rFonts w:ascii="Arial" w:eastAsia="Arial" w:hAnsi="Arial" w:cs="Arial"/>
          <w:b/>
          <w:color w:val="000000"/>
        </w:rPr>
        <w:t>Da estrutura e funcionamento</w:t>
      </w:r>
    </w:p>
    <w:p w:rsidR="00AE631E" w:rsidRPr="000218F8" w:rsidRDefault="00AE631E" w:rsidP="000218F8">
      <w:pPr>
        <w:ind w:left="574" w:right="4" w:hanging="10"/>
        <w:jc w:val="center"/>
        <w:rPr>
          <w:rFonts w:ascii="Arial" w:eastAsia="Arial" w:hAnsi="Arial" w:cs="Arial"/>
          <w:color w:val="000000"/>
        </w:rPr>
      </w:pPr>
    </w:p>
    <w:p w:rsidR="000218F8" w:rsidRPr="000218F8" w:rsidRDefault="000218F8" w:rsidP="000218F8">
      <w:pPr>
        <w:ind w:left="574" w:right="4" w:hanging="10"/>
        <w:jc w:val="center"/>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42</w:t>
      </w:r>
      <w:r w:rsidR="00AE631E">
        <w:rPr>
          <w:rFonts w:ascii="Arial" w:eastAsia="Arial" w:hAnsi="Arial" w:cs="Arial"/>
          <w:color w:val="000000"/>
        </w:rPr>
        <w:t xml:space="preserve">  </w:t>
      </w:r>
      <w:r w:rsidRPr="000218F8">
        <w:rPr>
          <w:rFonts w:ascii="Arial" w:eastAsia="Arial" w:hAnsi="Arial" w:cs="Arial"/>
          <w:color w:val="000000"/>
        </w:rPr>
        <w:t>As</w:t>
      </w:r>
      <w:proofErr w:type="gramEnd"/>
      <w:r w:rsidRPr="000218F8">
        <w:rPr>
          <w:rFonts w:ascii="Arial" w:eastAsia="Arial" w:hAnsi="Arial" w:cs="Arial"/>
          <w:color w:val="000000"/>
        </w:rPr>
        <w:t xml:space="preserve"> Secretarias e Departamentos do Município darão ao Conselho Tutelar o apoio técnico e administrativo necessário à realização de suas finalidades e atribuições, em consonância com os programas estabelecidos pelo Conselho Municipal dos Direitos da Criança e do Adolescente. </w:t>
      </w:r>
    </w:p>
    <w:p w:rsidR="00AE631E" w:rsidRPr="000218F8" w:rsidRDefault="00AE631E" w:rsidP="000218F8">
      <w:pPr>
        <w:ind w:left="-15" w:firstLine="556"/>
        <w:jc w:val="both"/>
        <w:rPr>
          <w:rFonts w:ascii="Arial" w:eastAsia="Arial" w:hAnsi="Arial" w:cs="Arial"/>
          <w:color w:val="000000"/>
        </w:rPr>
      </w:pPr>
    </w:p>
    <w:p w:rsidR="00AE631E" w:rsidRDefault="00AE631E" w:rsidP="000218F8">
      <w:pPr>
        <w:ind w:left="-15" w:firstLine="708"/>
        <w:jc w:val="both"/>
        <w:rPr>
          <w:rFonts w:ascii="Arial" w:eastAsia="Arial" w:hAnsi="Arial" w:cs="Arial"/>
        </w:rPr>
      </w:pPr>
      <w:r>
        <w:rPr>
          <w:rFonts w:ascii="Arial" w:eastAsia="Arial" w:hAnsi="Arial" w:cs="Arial"/>
          <w:color w:val="000000"/>
        </w:rPr>
        <w:t xml:space="preserve">Parágrafo Único - </w:t>
      </w:r>
      <w:r w:rsidR="000218F8" w:rsidRPr="000218F8">
        <w:rPr>
          <w:rFonts w:ascii="Arial" w:eastAsia="Arial" w:hAnsi="Arial" w:cs="Arial"/>
          <w:color w:val="000000"/>
        </w:rPr>
        <w:t xml:space="preserve">O </w:t>
      </w:r>
      <w:r w:rsidR="000218F8" w:rsidRPr="000218F8">
        <w:rPr>
          <w:rFonts w:ascii="Arial" w:eastAsia="Arial" w:hAnsi="Arial" w:cs="Arial"/>
        </w:rPr>
        <w:t>Poder Executivo poderá colocar servidores à disposição do Conselho Tutelar, por solicitação deste, para exercer trabalhos auxiliares e de secretaria.</w:t>
      </w:r>
    </w:p>
    <w:p w:rsidR="000218F8" w:rsidRPr="000218F8" w:rsidRDefault="000218F8" w:rsidP="000218F8">
      <w:pPr>
        <w:ind w:left="-15" w:firstLine="708"/>
        <w:jc w:val="both"/>
        <w:rPr>
          <w:rFonts w:ascii="Arial" w:eastAsia="Arial" w:hAnsi="Arial" w:cs="Arial"/>
        </w:rPr>
      </w:pPr>
      <w:r w:rsidRPr="000218F8">
        <w:rPr>
          <w:rFonts w:ascii="Arial" w:eastAsia="Arial" w:hAnsi="Arial" w:cs="Arial"/>
        </w:rPr>
        <w:t xml:space="preserve"> </w:t>
      </w:r>
    </w:p>
    <w:p w:rsidR="000218F8" w:rsidRPr="000218F8" w:rsidRDefault="000218F8" w:rsidP="000218F8">
      <w:pPr>
        <w:ind w:left="-15" w:firstLine="556"/>
        <w:jc w:val="both"/>
        <w:rPr>
          <w:rFonts w:ascii="Arial" w:eastAsia="Arial" w:hAnsi="Arial" w:cs="Arial"/>
        </w:rPr>
      </w:pPr>
      <w:r w:rsidRPr="000218F8">
        <w:rPr>
          <w:rFonts w:ascii="Arial" w:eastAsia="Arial" w:hAnsi="Arial" w:cs="Arial"/>
        </w:rPr>
        <w:t xml:space="preserve"> </w:t>
      </w:r>
      <w:r w:rsidRPr="00AE631E">
        <w:rPr>
          <w:rFonts w:ascii="Arial" w:eastAsia="Arial" w:hAnsi="Arial" w:cs="Arial"/>
          <w:b/>
        </w:rPr>
        <w:t xml:space="preserve">Art. </w:t>
      </w:r>
      <w:proofErr w:type="gramStart"/>
      <w:r w:rsidRPr="00AE631E">
        <w:rPr>
          <w:rFonts w:ascii="Arial" w:eastAsia="Arial" w:hAnsi="Arial" w:cs="Arial"/>
          <w:b/>
        </w:rPr>
        <w:t>43</w:t>
      </w:r>
      <w:r w:rsidR="00AE631E">
        <w:rPr>
          <w:rFonts w:ascii="Arial" w:eastAsia="Arial" w:hAnsi="Arial" w:cs="Arial"/>
        </w:rPr>
        <w:t xml:space="preserve">  </w:t>
      </w:r>
      <w:r w:rsidRPr="000218F8">
        <w:rPr>
          <w:rFonts w:ascii="Arial" w:eastAsia="Arial" w:hAnsi="Arial" w:cs="Arial"/>
        </w:rPr>
        <w:t>O</w:t>
      </w:r>
      <w:proofErr w:type="gramEnd"/>
      <w:r w:rsidRPr="000218F8">
        <w:rPr>
          <w:rFonts w:ascii="Arial" w:eastAsia="Arial" w:hAnsi="Arial" w:cs="Arial"/>
        </w:rPr>
        <w:t xml:space="preserve"> Conselho Tutelar funcionará em imóvel disponibilizado pelo Poder Executivo, de segundas às sextas-feiras, no horário das 08h às 12h e das 13h e 30minutos até às 17h e 30minutos, coordenados por escala dos Conselheiros disposto no seu Regimento Interno.</w:t>
      </w:r>
    </w:p>
    <w:p w:rsidR="000218F8" w:rsidRDefault="000218F8" w:rsidP="000218F8">
      <w:pPr>
        <w:ind w:left="-15" w:firstLine="556"/>
        <w:jc w:val="both"/>
        <w:rPr>
          <w:rFonts w:ascii="Arial" w:eastAsia="Arial" w:hAnsi="Arial" w:cs="Arial"/>
        </w:rPr>
      </w:pPr>
      <w:r w:rsidRPr="000218F8">
        <w:rPr>
          <w:rFonts w:ascii="Arial" w:eastAsia="Arial" w:hAnsi="Arial" w:cs="Arial"/>
        </w:rPr>
        <w:lastRenderedPageBreak/>
        <w:t xml:space="preserve"> § 1º Além do horário de expediente, o Conselho Tutelar manterá plantão nos dias de semana, à noite, e nos sábados, domingos e feriados, durante as vinte e quatro horas do dia.</w:t>
      </w:r>
    </w:p>
    <w:p w:rsidR="00AE631E" w:rsidRPr="000218F8" w:rsidRDefault="00AE631E" w:rsidP="000218F8">
      <w:pPr>
        <w:ind w:left="-15" w:firstLine="556"/>
        <w:jc w:val="both"/>
        <w:rPr>
          <w:rFonts w:ascii="Arial" w:eastAsia="Arial" w:hAnsi="Arial" w:cs="Arial"/>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rPr>
        <w:t xml:space="preserve"> § 2º Para o funcionamento dos plantões </w:t>
      </w:r>
      <w:r w:rsidRPr="000218F8">
        <w:rPr>
          <w:rFonts w:ascii="Arial" w:eastAsia="Arial" w:hAnsi="Arial" w:cs="Arial"/>
          <w:color w:val="000000"/>
        </w:rPr>
        <w:t xml:space="preserve">será organizada uma escala de horários de atendimento pelos membros do Conselho Tutelar, que deverá ser divulgada nos meios de comunicação de massa, com indicação da forma de localização e dos telefones dos membros do Conselho Tutelar designados para o plantão. </w:t>
      </w:r>
    </w:p>
    <w:p w:rsidR="00AE631E" w:rsidRPr="000218F8" w:rsidRDefault="00AE631E"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b/>
          <w:color w:val="000000"/>
        </w:rPr>
      </w:pPr>
      <w:r w:rsidRPr="000218F8">
        <w:rPr>
          <w:rFonts w:ascii="Arial" w:eastAsia="Arial" w:hAnsi="Arial" w:cs="Arial"/>
          <w:color w:val="000000"/>
        </w:rPr>
        <w:t xml:space="preserve"> § 3º A escala também deverá ser entregue, com antecedência mínima de 05 (cinco) dias, à Delegacia de Polícia, ao Comando da Brigada </w:t>
      </w:r>
      <w:r w:rsidRPr="000218F8">
        <w:rPr>
          <w:rFonts w:ascii="Arial" w:eastAsia="Arial" w:hAnsi="Arial" w:cs="Arial"/>
        </w:rPr>
        <w:t xml:space="preserve">Militar e Secretaria Municipal de Saúde.     </w:t>
      </w:r>
      <w:r w:rsidRPr="000218F8">
        <w:rPr>
          <w:rFonts w:ascii="Arial" w:eastAsia="Arial" w:hAnsi="Arial" w:cs="Arial"/>
          <w:b/>
        </w:rPr>
        <w:t xml:space="preserve"> </w:t>
      </w:r>
    </w:p>
    <w:p w:rsidR="000218F8" w:rsidRDefault="000218F8" w:rsidP="000218F8">
      <w:pPr>
        <w:ind w:left="620"/>
        <w:jc w:val="center"/>
        <w:rPr>
          <w:rFonts w:ascii="Arial" w:eastAsia="Arial" w:hAnsi="Arial" w:cs="Arial"/>
          <w:b/>
          <w:color w:val="000000"/>
        </w:rPr>
      </w:pPr>
      <w:r w:rsidRPr="000218F8">
        <w:rPr>
          <w:rFonts w:ascii="Arial" w:eastAsia="Arial" w:hAnsi="Arial" w:cs="Arial"/>
          <w:b/>
          <w:color w:val="000000"/>
        </w:rPr>
        <w:t xml:space="preserve"> </w:t>
      </w:r>
    </w:p>
    <w:p w:rsidR="00AE631E" w:rsidRPr="000218F8" w:rsidRDefault="00AE631E" w:rsidP="000218F8">
      <w:pPr>
        <w:ind w:left="620"/>
        <w:jc w:val="center"/>
        <w:rPr>
          <w:rFonts w:ascii="Arial" w:eastAsia="Arial" w:hAnsi="Arial" w:cs="Arial"/>
          <w:color w:val="000000"/>
        </w:rPr>
      </w:pPr>
    </w:p>
    <w:p w:rsidR="000218F8" w:rsidRPr="00AE631E" w:rsidRDefault="000218F8" w:rsidP="000218F8">
      <w:pPr>
        <w:ind w:left="574" w:right="4" w:hanging="10"/>
        <w:jc w:val="center"/>
        <w:rPr>
          <w:rFonts w:ascii="Arial" w:eastAsia="Arial" w:hAnsi="Arial" w:cs="Arial"/>
          <w:b/>
          <w:color w:val="000000"/>
        </w:rPr>
      </w:pPr>
      <w:r w:rsidRPr="00AE631E">
        <w:rPr>
          <w:rFonts w:ascii="Arial" w:eastAsia="Arial" w:hAnsi="Arial" w:cs="Arial"/>
          <w:b/>
          <w:color w:val="000000"/>
        </w:rPr>
        <w:t xml:space="preserve">Seção III </w:t>
      </w:r>
    </w:p>
    <w:p w:rsidR="000218F8" w:rsidRPr="00AE631E" w:rsidRDefault="00AE631E" w:rsidP="000218F8">
      <w:pPr>
        <w:ind w:left="1282"/>
        <w:jc w:val="both"/>
        <w:rPr>
          <w:rFonts w:ascii="Arial" w:eastAsia="Arial" w:hAnsi="Arial" w:cs="Arial"/>
          <w:b/>
          <w:color w:val="000000"/>
        </w:rPr>
      </w:pPr>
      <w:r w:rsidRPr="00AE631E">
        <w:rPr>
          <w:rFonts w:ascii="Arial" w:eastAsia="Arial" w:hAnsi="Arial" w:cs="Arial"/>
          <w:b/>
          <w:color w:val="000000"/>
        </w:rPr>
        <w:t xml:space="preserve">                </w:t>
      </w:r>
      <w:r w:rsidR="000218F8" w:rsidRPr="00AE631E">
        <w:rPr>
          <w:rFonts w:ascii="Arial" w:eastAsia="Arial" w:hAnsi="Arial" w:cs="Arial"/>
          <w:b/>
          <w:color w:val="000000"/>
        </w:rPr>
        <w:t>Do processo de escolha e do mandato dos Conselheiros Tutelares</w:t>
      </w:r>
    </w:p>
    <w:p w:rsidR="00AE631E" w:rsidRPr="000218F8" w:rsidRDefault="00AE631E" w:rsidP="000218F8">
      <w:pPr>
        <w:ind w:left="1282"/>
        <w:jc w:val="both"/>
        <w:rPr>
          <w:rFonts w:ascii="Arial" w:eastAsia="Arial" w:hAnsi="Arial" w:cs="Arial"/>
          <w:color w:val="000000"/>
        </w:rPr>
      </w:pPr>
    </w:p>
    <w:p w:rsidR="000218F8" w:rsidRPr="000218F8" w:rsidRDefault="000218F8" w:rsidP="000218F8">
      <w:pPr>
        <w:ind w:left="1282"/>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44</w:t>
      </w:r>
      <w:r w:rsidR="00AE631E">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processo para a escolha dos membros do Conselho Tutelar ocorrerá através de eleição pelo voto direto, secreto, universal e facultativo dos cidadãos do Município, presidida pelo COMDICA e fiscalizada pelo Ministério Público.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 processo de escolha a que se refere o caput deste artigo ocorrerá em data unificada em todo o território nacional a cada 4 (quatro) anos, no primeiro domingo do mês de outubro do ano subsequente ao da eleição presidencial.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processo de escolha será realizado em locais públicos de fácil acesso, observando os requisitos essenciais de acessibilidade.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No processo de escolha dos membros do Conselho Tutelar é vedado ao candidato doar, oferecer, prometer ou entregar ao eleitor bem ou vantagem pessoal de qualquer natureza, inclusive brindes de pequeno valor.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4º As demais regras referentes ao processo de escolha serão objeto de Resolução regulamentadora a ser expedida pelo Conselho Municipal dos Direitos da Criança e do Adolescente.  </w:t>
      </w:r>
    </w:p>
    <w:p w:rsidR="00AE631E" w:rsidRPr="000218F8" w:rsidRDefault="00AE631E" w:rsidP="000218F8">
      <w:pPr>
        <w:ind w:left="-15" w:firstLine="556"/>
        <w:jc w:val="both"/>
        <w:rPr>
          <w:rFonts w:ascii="Arial" w:eastAsia="Arial" w:hAnsi="Arial" w:cs="Arial"/>
          <w:color w:val="000000"/>
        </w:rPr>
      </w:pPr>
    </w:p>
    <w:p w:rsidR="00AE631E" w:rsidRDefault="000218F8" w:rsidP="000218F8">
      <w:pPr>
        <w:ind w:left="-15" w:firstLine="708"/>
        <w:jc w:val="both"/>
        <w:rPr>
          <w:rFonts w:ascii="Arial" w:eastAsia="Arial" w:hAnsi="Arial" w:cs="Arial"/>
          <w:color w:val="000000"/>
        </w:rPr>
      </w:pPr>
      <w:r w:rsidRPr="00AE631E">
        <w:rPr>
          <w:rFonts w:ascii="Arial" w:eastAsia="Arial" w:hAnsi="Arial" w:cs="Arial"/>
          <w:b/>
          <w:color w:val="000000"/>
        </w:rPr>
        <w:t xml:space="preserve">Art. </w:t>
      </w:r>
      <w:proofErr w:type="gramStart"/>
      <w:r w:rsidRPr="00AE631E">
        <w:rPr>
          <w:rFonts w:ascii="Arial" w:eastAsia="Arial" w:hAnsi="Arial" w:cs="Arial"/>
          <w:b/>
          <w:color w:val="000000"/>
        </w:rPr>
        <w:t>45</w:t>
      </w:r>
      <w:r w:rsidR="00AE631E">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mandato dos Conselheiros Tutelares é de 4 (quatro) anos, permitida recondução por novos processos de escolha.</w:t>
      </w:r>
    </w:p>
    <w:p w:rsidR="000218F8" w:rsidRPr="000218F8" w:rsidRDefault="000218F8" w:rsidP="000218F8">
      <w:pPr>
        <w:ind w:left="-15" w:firstLine="708"/>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708"/>
        <w:jc w:val="both"/>
        <w:rPr>
          <w:rFonts w:ascii="Arial" w:eastAsia="Arial" w:hAnsi="Arial" w:cs="Arial"/>
          <w:color w:val="000000"/>
        </w:rPr>
      </w:pPr>
      <w:r w:rsidRPr="00AE631E">
        <w:rPr>
          <w:rFonts w:ascii="Arial" w:eastAsia="Arial" w:hAnsi="Arial" w:cs="Arial"/>
          <w:b/>
          <w:color w:val="000000"/>
        </w:rPr>
        <w:t xml:space="preserve">Art. </w:t>
      </w:r>
      <w:proofErr w:type="gramStart"/>
      <w:r w:rsidRPr="00AE631E">
        <w:rPr>
          <w:rFonts w:ascii="Arial" w:eastAsia="Arial" w:hAnsi="Arial" w:cs="Arial"/>
          <w:b/>
          <w:color w:val="000000"/>
        </w:rPr>
        <w:t>46</w:t>
      </w:r>
      <w:r w:rsidR="00AE631E">
        <w:rPr>
          <w:rFonts w:ascii="Arial" w:eastAsia="Arial" w:hAnsi="Arial" w:cs="Arial"/>
          <w:color w:val="000000"/>
        </w:rPr>
        <w:t xml:space="preserve">  </w:t>
      </w:r>
      <w:r w:rsidRPr="000218F8">
        <w:rPr>
          <w:rFonts w:ascii="Arial" w:eastAsia="Arial" w:hAnsi="Arial" w:cs="Arial"/>
          <w:color w:val="000000"/>
        </w:rPr>
        <w:t>São</w:t>
      </w:r>
      <w:proofErr w:type="gramEnd"/>
      <w:r w:rsidRPr="000218F8">
        <w:rPr>
          <w:rFonts w:ascii="Arial" w:eastAsia="Arial" w:hAnsi="Arial" w:cs="Arial"/>
          <w:color w:val="000000"/>
        </w:rPr>
        <w:t xml:space="preserve"> requisitos para candidatar-se à função de Conselheiro Tutelar: </w:t>
      </w:r>
    </w:p>
    <w:p w:rsidR="00AE631E" w:rsidRPr="000218F8" w:rsidRDefault="00AE631E" w:rsidP="000218F8">
      <w:pPr>
        <w:ind w:left="708"/>
        <w:jc w:val="both"/>
        <w:rPr>
          <w:rFonts w:ascii="Arial" w:eastAsia="Arial" w:hAnsi="Arial" w:cs="Arial"/>
          <w:color w:val="000000"/>
        </w:rPr>
      </w:pPr>
    </w:p>
    <w:p w:rsidR="000218F8" w:rsidRPr="000218F8" w:rsidRDefault="00AE631E" w:rsidP="00AE631E">
      <w:pPr>
        <w:numPr>
          <w:ilvl w:val="0"/>
          <w:numId w:val="22"/>
        </w:numPr>
        <w:spacing w:after="151" w:line="248" w:lineRule="auto"/>
        <w:ind w:right="3" w:firstLine="13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reconhecida idoneidade moral; </w:t>
      </w:r>
    </w:p>
    <w:p w:rsidR="000218F8" w:rsidRPr="000218F8" w:rsidRDefault="00AE631E" w:rsidP="00AE631E">
      <w:pPr>
        <w:numPr>
          <w:ilvl w:val="0"/>
          <w:numId w:val="22"/>
        </w:numPr>
        <w:spacing w:after="151" w:line="248" w:lineRule="auto"/>
        <w:ind w:right="3" w:firstLine="13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idade superior a 21 anos; </w:t>
      </w:r>
    </w:p>
    <w:p w:rsidR="000218F8" w:rsidRPr="000218F8" w:rsidRDefault="00AE631E" w:rsidP="00AE631E">
      <w:pPr>
        <w:numPr>
          <w:ilvl w:val="0"/>
          <w:numId w:val="22"/>
        </w:numPr>
        <w:spacing w:after="151" w:line="248" w:lineRule="auto"/>
        <w:ind w:right="3" w:firstLine="13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residir no Município; </w:t>
      </w:r>
    </w:p>
    <w:p w:rsidR="000218F8" w:rsidRPr="000218F8" w:rsidRDefault="00AE631E" w:rsidP="00AE631E">
      <w:pPr>
        <w:numPr>
          <w:ilvl w:val="0"/>
          <w:numId w:val="22"/>
        </w:numPr>
        <w:spacing w:after="151" w:line="248" w:lineRule="auto"/>
        <w:ind w:right="3" w:firstLine="13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ser eleitor e; </w:t>
      </w:r>
    </w:p>
    <w:p w:rsidR="000218F8" w:rsidRPr="000218F8" w:rsidRDefault="00AE631E" w:rsidP="00AE631E">
      <w:pPr>
        <w:numPr>
          <w:ilvl w:val="0"/>
          <w:numId w:val="22"/>
        </w:numPr>
        <w:spacing w:after="151" w:line="248" w:lineRule="auto"/>
        <w:ind w:right="3" w:firstLine="138"/>
        <w:jc w:val="both"/>
        <w:rPr>
          <w:rFonts w:ascii="Arial" w:eastAsia="Arial" w:hAnsi="Arial" w:cs="Arial"/>
          <w:color w:val="FF0000"/>
        </w:rPr>
      </w:pPr>
      <w:r>
        <w:rPr>
          <w:rFonts w:ascii="Arial" w:eastAsia="Arial" w:hAnsi="Arial" w:cs="Arial"/>
          <w:color w:val="000000"/>
        </w:rPr>
        <w:t xml:space="preserve">- </w:t>
      </w:r>
      <w:r w:rsidR="000218F8" w:rsidRPr="000218F8">
        <w:rPr>
          <w:rFonts w:ascii="Arial" w:eastAsia="Arial" w:hAnsi="Arial" w:cs="Arial"/>
        </w:rPr>
        <w:t>escolaridade mínima em nível de ensino médio.</w:t>
      </w:r>
    </w:p>
    <w:p w:rsidR="000218F8" w:rsidRDefault="00AE631E"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Os requisitos referidos nos incisos I a V deste artigo devem ser exigidos também para a posse e mantidos pelo período que durar o mandato, como condição para o exercício da função de Conselheiro Tutelar. </w:t>
      </w:r>
    </w:p>
    <w:p w:rsidR="00AE631E" w:rsidRPr="000218F8" w:rsidRDefault="00AE631E" w:rsidP="000218F8">
      <w:pPr>
        <w:ind w:left="-15" w:firstLine="556"/>
        <w:jc w:val="both"/>
        <w:rPr>
          <w:rFonts w:ascii="Arial" w:eastAsia="Arial" w:hAnsi="Arial" w:cs="Arial"/>
          <w:color w:val="000000"/>
        </w:rPr>
      </w:pPr>
    </w:p>
    <w:p w:rsidR="00AE631E"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47</w:t>
      </w:r>
      <w:r w:rsidR="00AE631E">
        <w:rPr>
          <w:rFonts w:ascii="Arial" w:eastAsia="Arial" w:hAnsi="Arial" w:cs="Arial"/>
          <w:color w:val="000000"/>
        </w:rPr>
        <w:t xml:space="preserve">  </w:t>
      </w:r>
      <w:r w:rsidRPr="000218F8">
        <w:rPr>
          <w:rFonts w:ascii="Arial" w:eastAsia="Arial" w:hAnsi="Arial" w:cs="Arial"/>
          <w:color w:val="000000"/>
        </w:rPr>
        <w:t>São</w:t>
      </w:r>
      <w:proofErr w:type="gramEnd"/>
      <w:r w:rsidRPr="000218F8">
        <w:rPr>
          <w:rFonts w:ascii="Arial" w:eastAsia="Arial" w:hAnsi="Arial" w:cs="Arial"/>
          <w:color w:val="000000"/>
        </w:rPr>
        <w:t xml:space="preserve"> impedidos de servir no mesmo Conselho marido e mulher, ascendentes e descendentes, sogro e genro ou nora, irmãos, cunhados, durante o </w:t>
      </w:r>
      <w:proofErr w:type="spellStart"/>
      <w:r w:rsidRPr="000218F8">
        <w:rPr>
          <w:rFonts w:ascii="Arial" w:eastAsia="Arial" w:hAnsi="Arial" w:cs="Arial"/>
          <w:color w:val="000000"/>
        </w:rPr>
        <w:t>cunhadio</w:t>
      </w:r>
      <w:proofErr w:type="spellEnd"/>
      <w:r w:rsidRPr="000218F8">
        <w:rPr>
          <w:rFonts w:ascii="Arial" w:eastAsia="Arial" w:hAnsi="Arial" w:cs="Arial"/>
          <w:color w:val="000000"/>
        </w:rPr>
        <w:t>, tio e sobrinho, padrasto ou madrasta e enteado.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Estende-se o impedimento do conselheiro, na forma deste artigo, em relação à autoridade judiciária e ao representante do Ministério Público com atuação na Justiça da Infância e da Juventude, em exercício na comarca, foro regional ou distrital. </w:t>
      </w:r>
    </w:p>
    <w:p w:rsidR="00AE631E" w:rsidRPr="000218F8" w:rsidRDefault="00AE631E"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inexistência do impedimento de que trata o caput deste artigo deverá ser verificada quando da posse do Conselheiro Tutelar e mantida durante o curso do mandato. </w:t>
      </w:r>
    </w:p>
    <w:p w:rsidR="00AE631E"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48</w:t>
      </w:r>
      <w:r w:rsidR="00AE631E">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exercício efetivo da função de Conselheiro Tutelar constituirá serviço público relevante e estabelecerá presunção de idoneidade moral.</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AE631E"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A função de membro do Conselho Tutelar exige dedicação exclusiva, vedado o exercício concomitante de qualquer outra atividade pública ou privada. </w:t>
      </w:r>
    </w:p>
    <w:p w:rsidR="000218F8" w:rsidRDefault="000218F8" w:rsidP="000218F8">
      <w:pPr>
        <w:ind w:left="566"/>
        <w:rPr>
          <w:rFonts w:ascii="Arial" w:eastAsia="Calibri" w:hAnsi="Arial" w:cs="Arial"/>
          <w:color w:val="000000"/>
        </w:rPr>
      </w:pPr>
      <w:r w:rsidRPr="000218F8">
        <w:rPr>
          <w:rFonts w:ascii="Arial" w:eastAsia="Calibri" w:hAnsi="Arial" w:cs="Arial"/>
          <w:strike/>
          <w:color w:val="000000"/>
        </w:rPr>
        <w:t xml:space="preserve">                                                    </w:t>
      </w:r>
      <w:r w:rsidRPr="000218F8">
        <w:rPr>
          <w:rFonts w:ascii="Arial" w:eastAsia="Calibri" w:hAnsi="Arial" w:cs="Arial"/>
          <w:color w:val="000000"/>
        </w:rPr>
        <w:t xml:space="preserve"> </w:t>
      </w:r>
    </w:p>
    <w:p w:rsidR="00AE631E" w:rsidRPr="000218F8" w:rsidRDefault="00AE631E" w:rsidP="000218F8">
      <w:pPr>
        <w:ind w:left="566"/>
        <w:rPr>
          <w:rFonts w:ascii="Arial" w:eastAsia="Arial" w:hAnsi="Arial" w:cs="Arial"/>
          <w:color w:val="000000"/>
        </w:rPr>
      </w:pPr>
    </w:p>
    <w:p w:rsidR="000218F8" w:rsidRPr="00AE631E" w:rsidRDefault="000218F8" w:rsidP="000218F8">
      <w:pPr>
        <w:ind w:left="574" w:right="1" w:hanging="10"/>
        <w:jc w:val="center"/>
        <w:rPr>
          <w:rFonts w:ascii="Arial" w:eastAsia="Arial" w:hAnsi="Arial" w:cs="Arial"/>
          <w:b/>
          <w:color w:val="000000"/>
        </w:rPr>
      </w:pPr>
      <w:r w:rsidRPr="00AE631E">
        <w:rPr>
          <w:rFonts w:ascii="Arial" w:eastAsia="Arial" w:hAnsi="Arial" w:cs="Arial"/>
          <w:b/>
          <w:color w:val="000000"/>
        </w:rPr>
        <w:t xml:space="preserve">Seção IV </w:t>
      </w:r>
    </w:p>
    <w:p w:rsidR="000218F8" w:rsidRPr="00AE631E" w:rsidRDefault="00AE631E" w:rsidP="000218F8">
      <w:pPr>
        <w:ind w:left="1514"/>
        <w:jc w:val="both"/>
        <w:rPr>
          <w:rFonts w:ascii="Arial" w:eastAsia="Arial" w:hAnsi="Arial" w:cs="Arial"/>
          <w:b/>
          <w:color w:val="000000"/>
        </w:rPr>
      </w:pPr>
      <w:r w:rsidRPr="00AE631E">
        <w:rPr>
          <w:rFonts w:ascii="Arial" w:eastAsia="Arial" w:hAnsi="Arial" w:cs="Arial"/>
          <w:b/>
          <w:color w:val="000000"/>
        </w:rPr>
        <w:t xml:space="preserve">               </w:t>
      </w:r>
      <w:r w:rsidR="000218F8" w:rsidRPr="00AE631E">
        <w:rPr>
          <w:rFonts w:ascii="Arial" w:eastAsia="Arial" w:hAnsi="Arial" w:cs="Arial"/>
          <w:b/>
          <w:color w:val="000000"/>
        </w:rPr>
        <w:t>Da posse, remuneração e direitos dos Conselheiros Tutelares</w:t>
      </w:r>
    </w:p>
    <w:p w:rsidR="00AE631E" w:rsidRPr="000218F8" w:rsidRDefault="00AE631E" w:rsidP="000218F8">
      <w:pPr>
        <w:ind w:left="1514"/>
        <w:jc w:val="both"/>
        <w:rPr>
          <w:rFonts w:ascii="Arial" w:eastAsia="Arial" w:hAnsi="Arial" w:cs="Arial"/>
          <w:color w:val="000000"/>
        </w:rPr>
      </w:pPr>
    </w:p>
    <w:p w:rsidR="000218F8" w:rsidRPr="000218F8" w:rsidRDefault="000218F8" w:rsidP="000218F8">
      <w:pPr>
        <w:ind w:left="1514"/>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49</w:t>
      </w:r>
      <w:r w:rsidR="00AE631E">
        <w:rPr>
          <w:rFonts w:ascii="Arial" w:eastAsia="Arial" w:hAnsi="Arial" w:cs="Arial"/>
          <w:color w:val="000000"/>
        </w:rPr>
        <w:t xml:space="preserve">  </w:t>
      </w:r>
      <w:r w:rsidRPr="000218F8">
        <w:rPr>
          <w:rFonts w:ascii="Arial" w:eastAsia="Arial" w:hAnsi="Arial" w:cs="Arial"/>
          <w:color w:val="000000"/>
        </w:rPr>
        <w:t>A</w:t>
      </w:r>
      <w:proofErr w:type="gramEnd"/>
      <w:r w:rsidRPr="000218F8">
        <w:rPr>
          <w:rFonts w:ascii="Arial" w:eastAsia="Arial" w:hAnsi="Arial" w:cs="Arial"/>
          <w:color w:val="000000"/>
        </w:rPr>
        <w:t xml:space="preserve"> posse dos Conselheiros Tutelares eleitos ocorrerá, a cada quatro anos, em 10 de janeiro do ano subsequente ao da respectiva eleição.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A posse também pode ser dada, no curso do mandato, ao Conselheiro Tutelar eleito como suplente, quando assumir a posição de titular, em definitivo.  </w:t>
      </w:r>
    </w:p>
    <w:p w:rsidR="00AE631E" w:rsidRPr="000218F8" w:rsidRDefault="00AE631E"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Nos casos de substituição temporária do titular pelo suplente não há a necessidade de posse. </w:t>
      </w:r>
    </w:p>
    <w:p w:rsidR="00AE631E" w:rsidRPr="000218F8" w:rsidRDefault="00AE631E" w:rsidP="000218F8">
      <w:pPr>
        <w:ind w:left="-15" w:firstLine="556"/>
        <w:jc w:val="both"/>
        <w:rPr>
          <w:rFonts w:ascii="Arial" w:eastAsia="Arial" w:hAnsi="Arial" w:cs="Arial"/>
          <w:color w:val="000000"/>
        </w:rPr>
      </w:pPr>
    </w:p>
    <w:p w:rsidR="00AE631E"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50</w:t>
      </w:r>
      <w:r w:rsidR="00AE631E">
        <w:rPr>
          <w:rFonts w:ascii="Arial" w:eastAsia="Arial" w:hAnsi="Arial" w:cs="Arial"/>
          <w:color w:val="000000"/>
        </w:rPr>
        <w:t xml:space="preserve">  </w:t>
      </w:r>
      <w:r w:rsidRPr="000218F8">
        <w:rPr>
          <w:rFonts w:ascii="Arial" w:eastAsia="Arial" w:hAnsi="Arial" w:cs="Arial"/>
          <w:color w:val="000000"/>
        </w:rPr>
        <w:t>Dentre</w:t>
      </w:r>
      <w:proofErr w:type="gramEnd"/>
      <w:r w:rsidRPr="000218F8">
        <w:rPr>
          <w:rFonts w:ascii="Arial" w:eastAsia="Arial" w:hAnsi="Arial" w:cs="Arial"/>
          <w:color w:val="000000"/>
        </w:rPr>
        <w:t xml:space="preserve"> os Conselheiros eleitos, um será escolhido pelos seus pares para presidir o Conselho Tutelar pelo período de 01 (um) ano, admitida uma recondução.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AE631E" w:rsidP="000218F8">
      <w:pPr>
        <w:ind w:left="-15" w:firstLine="556"/>
        <w:jc w:val="both"/>
        <w:rPr>
          <w:rFonts w:ascii="Arial" w:eastAsia="Arial" w:hAnsi="Arial" w:cs="Arial"/>
          <w:color w:val="000000"/>
        </w:rPr>
      </w:pPr>
      <w:r w:rsidRPr="00AE631E">
        <w:rPr>
          <w:rFonts w:ascii="Arial" w:eastAsia="Arial" w:hAnsi="Arial" w:cs="Arial"/>
          <w:b/>
          <w:color w:val="000000"/>
        </w:rPr>
        <w:t xml:space="preserve">Art. </w:t>
      </w:r>
      <w:proofErr w:type="gramStart"/>
      <w:r w:rsidRPr="00AE631E">
        <w:rPr>
          <w:rFonts w:ascii="Arial" w:eastAsia="Arial" w:hAnsi="Arial" w:cs="Arial"/>
          <w:b/>
          <w:color w:val="000000"/>
        </w:rPr>
        <w:t>51</w:t>
      </w:r>
      <w:r>
        <w:rPr>
          <w:rFonts w:ascii="Arial" w:eastAsia="Arial" w:hAnsi="Arial" w:cs="Arial"/>
          <w:color w:val="000000"/>
        </w:rPr>
        <w:t xml:space="preserve">  </w:t>
      </w:r>
      <w:r w:rsidR="000218F8" w:rsidRPr="000218F8">
        <w:rPr>
          <w:rFonts w:ascii="Arial" w:eastAsia="Arial" w:hAnsi="Arial" w:cs="Arial"/>
          <w:color w:val="000000"/>
        </w:rPr>
        <w:t>Em</w:t>
      </w:r>
      <w:proofErr w:type="gramEnd"/>
      <w:r w:rsidR="000218F8" w:rsidRPr="000218F8">
        <w:rPr>
          <w:rFonts w:ascii="Arial" w:eastAsia="Arial" w:hAnsi="Arial" w:cs="Arial"/>
          <w:color w:val="000000"/>
        </w:rPr>
        <w:t xml:space="preserve"> caso de afastamento para concorrer a mandato eletivo federal, estadual ou municipal, o Conselheiro Tutelar deverá retornar ao desempenho do mandato no dia imediatamente posterior ao da realização das eleições. </w:t>
      </w:r>
    </w:p>
    <w:p w:rsidR="00AE631E" w:rsidRPr="000218F8" w:rsidRDefault="00AE631E" w:rsidP="000218F8">
      <w:pPr>
        <w:ind w:left="-15" w:firstLine="556"/>
        <w:jc w:val="both"/>
        <w:rPr>
          <w:rFonts w:ascii="Arial" w:eastAsia="Arial" w:hAnsi="Arial" w:cs="Arial"/>
          <w:color w:val="000000"/>
        </w:rPr>
      </w:pPr>
    </w:p>
    <w:p w:rsidR="000218F8" w:rsidRDefault="00AE631E" w:rsidP="000218F8">
      <w:pPr>
        <w:ind w:left="10" w:right="-6" w:hanging="10"/>
        <w:jc w:val="both"/>
        <w:rPr>
          <w:rFonts w:ascii="Arial" w:eastAsia="Arial" w:hAnsi="Arial" w:cs="Arial"/>
          <w:color w:val="000000"/>
        </w:rPr>
      </w:pPr>
      <w:r>
        <w:rPr>
          <w:rFonts w:ascii="Arial" w:eastAsia="Arial" w:hAnsi="Arial" w:cs="Arial"/>
          <w:color w:val="000000"/>
        </w:rPr>
        <w:tab/>
      </w:r>
      <w:r w:rsidRPr="00AE631E">
        <w:rPr>
          <w:rFonts w:ascii="Arial" w:eastAsia="Arial" w:hAnsi="Arial" w:cs="Arial"/>
          <w:b/>
          <w:color w:val="000000"/>
        </w:rPr>
        <w:t xml:space="preserve">           Art. </w:t>
      </w:r>
      <w:proofErr w:type="gramStart"/>
      <w:r w:rsidRPr="00AE631E">
        <w:rPr>
          <w:rFonts w:ascii="Arial" w:eastAsia="Arial" w:hAnsi="Arial" w:cs="Arial"/>
          <w:b/>
          <w:color w:val="000000"/>
        </w:rPr>
        <w:t>52</w:t>
      </w:r>
      <w:r>
        <w:rPr>
          <w:rFonts w:ascii="Arial" w:eastAsia="Arial" w:hAnsi="Arial" w:cs="Arial"/>
          <w:color w:val="000000"/>
        </w:rPr>
        <w:t xml:space="preserve">  </w:t>
      </w:r>
      <w:r w:rsidR="000218F8" w:rsidRPr="000218F8">
        <w:rPr>
          <w:rFonts w:ascii="Arial" w:eastAsia="Arial" w:hAnsi="Arial" w:cs="Arial"/>
          <w:color w:val="000000"/>
        </w:rPr>
        <w:t>Ficam</w:t>
      </w:r>
      <w:proofErr w:type="gramEnd"/>
      <w:r w:rsidR="000218F8" w:rsidRPr="000218F8">
        <w:rPr>
          <w:rFonts w:ascii="Arial" w:eastAsia="Arial" w:hAnsi="Arial" w:cs="Arial"/>
          <w:color w:val="000000"/>
        </w:rPr>
        <w:t xml:space="preserve"> assegurados ao Conselheiro Tutelar, ainda, os seguintes direitos: </w:t>
      </w:r>
    </w:p>
    <w:p w:rsidR="00AE631E" w:rsidRPr="000218F8" w:rsidRDefault="00AE631E" w:rsidP="000218F8">
      <w:pPr>
        <w:ind w:left="10" w:right="-6" w:hanging="10"/>
        <w:jc w:val="both"/>
        <w:rPr>
          <w:rFonts w:ascii="Arial" w:eastAsia="Arial" w:hAnsi="Arial" w:cs="Arial"/>
          <w:color w:val="000000"/>
        </w:rPr>
      </w:pPr>
    </w:p>
    <w:p w:rsidR="000218F8" w:rsidRPr="000218F8" w:rsidRDefault="00AE631E" w:rsidP="00AE631E">
      <w:pPr>
        <w:numPr>
          <w:ilvl w:val="0"/>
          <w:numId w:val="23"/>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gozo de férias anuais remuneradas, com acréscimo de um terço sobre a remuneração mensal; </w:t>
      </w:r>
    </w:p>
    <w:p w:rsidR="000218F8" w:rsidRPr="000218F8" w:rsidRDefault="00AE631E" w:rsidP="00AE631E">
      <w:pPr>
        <w:numPr>
          <w:ilvl w:val="0"/>
          <w:numId w:val="23"/>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afastamento por ocasião da licença-maternidade, custeada pelo regime de previdência a que estiver vinculado; </w:t>
      </w:r>
    </w:p>
    <w:p w:rsidR="000218F8" w:rsidRPr="00AE631E" w:rsidRDefault="00AE631E" w:rsidP="00AE631E">
      <w:pPr>
        <w:numPr>
          <w:ilvl w:val="0"/>
          <w:numId w:val="23"/>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 </w:t>
      </w:r>
      <w:proofErr w:type="spellStart"/>
      <w:r w:rsidR="000218F8" w:rsidRPr="000218F8">
        <w:rPr>
          <w:rFonts w:ascii="Arial" w:eastAsia="Arial" w:hAnsi="Arial" w:cs="Arial"/>
          <w:color w:val="000000"/>
        </w:rPr>
        <w:t>licença-paternidade</w:t>
      </w:r>
      <w:proofErr w:type="spellEnd"/>
      <w:r w:rsidR="000218F8" w:rsidRPr="000218F8">
        <w:rPr>
          <w:rFonts w:ascii="Arial" w:eastAsia="Arial" w:hAnsi="Arial" w:cs="Arial"/>
          <w:color w:val="000000"/>
        </w:rPr>
        <w:t xml:space="preserve"> de 5 (cinco) dias; </w:t>
      </w:r>
      <w:r w:rsidR="000218F8" w:rsidRPr="00AE631E">
        <w:rPr>
          <w:rFonts w:ascii="Arial" w:eastAsia="Calibri" w:hAnsi="Arial" w:cs="Arial"/>
          <w:strike/>
          <w:color w:val="000000"/>
        </w:rPr>
        <w:t xml:space="preserve">                                    </w:t>
      </w:r>
      <w:r w:rsidR="000218F8" w:rsidRPr="00AE631E">
        <w:rPr>
          <w:rFonts w:ascii="Arial" w:eastAsia="Calibri" w:hAnsi="Arial" w:cs="Arial"/>
          <w:color w:val="000000"/>
        </w:rPr>
        <w:t xml:space="preserve"> </w:t>
      </w:r>
    </w:p>
    <w:p w:rsidR="000218F8" w:rsidRDefault="00AE631E" w:rsidP="000218F8">
      <w:pPr>
        <w:ind w:left="-15" w:firstLine="556"/>
        <w:jc w:val="both"/>
        <w:rPr>
          <w:rFonts w:ascii="Arial" w:eastAsia="Arial" w:hAnsi="Arial" w:cs="Arial"/>
          <w:color w:val="000000"/>
        </w:rPr>
      </w:pPr>
      <w:r>
        <w:rPr>
          <w:rFonts w:ascii="Arial" w:eastAsia="Arial" w:hAnsi="Arial" w:cs="Arial"/>
          <w:color w:val="000000"/>
        </w:rPr>
        <w:t xml:space="preserve"> </w:t>
      </w:r>
      <w:r w:rsidRPr="00AE631E">
        <w:rPr>
          <w:rFonts w:ascii="Arial" w:eastAsia="Arial" w:hAnsi="Arial" w:cs="Arial"/>
          <w:b/>
          <w:color w:val="000000"/>
        </w:rPr>
        <w:t xml:space="preserve">Art. </w:t>
      </w:r>
      <w:proofErr w:type="gramStart"/>
      <w:r w:rsidRPr="00AE631E">
        <w:rPr>
          <w:rFonts w:ascii="Arial" w:eastAsia="Arial" w:hAnsi="Arial" w:cs="Arial"/>
          <w:b/>
          <w:color w:val="000000"/>
        </w:rPr>
        <w:t>53</w:t>
      </w:r>
      <w:r>
        <w:rPr>
          <w:rFonts w:ascii="Arial" w:eastAsia="Arial" w:hAnsi="Arial" w:cs="Arial"/>
          <w:color w:val="000000"/>
        </w:rPr>
        <w:t xml:space="preserve">  </w:t>
      </w:r>
      <w:r w:rsidR="000218F8" w:rsidRPr="000218F8">
        <w:rPr>
          <w:rFonts w:ascii="Arial" w:eastAsia="Arial" w:hAnsi="Arial" w:cs="Arial"/>
          <w:color w:val="000000"/>
        </w:rPr>
        <w:t>Os</w:t>
      </w:r>
      <w:proofErr w:type="gramEnd"/>
      <w:r w:rsidR="000218F8" w:rsidRPr="000218F8">
        <w:rPr>
          <w:rFonts w:ascii="Arial" w:eastAsia="Arial" w:hAnsi="Arial" w:cs="Arial"/>
          <w:color w:val="000000"/>
        </w:rPr>
        <w:t xml:space="preserve"> Conselheiros Tutelares terão direito a diárias ou ajuda de custo para assegurar a indenização de suas despesas pessoais quando, fora de seu Município, participarem de eventos de formação, seminários, conferências, encontros e outras atividades semelhantes, e quando nas situações de representação do conselho, nos moldes da Lei Municipal nº 1.512/2013.</w:t>
      </w:r>
    </w:p>
    <w:p w:rsidR="00C539A7" w:rsidRPr="000218F8" w:rsidRDefault="00C539A7" w:rsidP="000218F8">
      <w:pPr>
        <w:ind w:left="-15" w:firstLine="556"/>
        <w:jc w:val="both"/>
        <w:rPr>
          <w:rFonts w:ascii="Arial" w:eastAsia="Arial" w:hAnsi="Arial" w:cs="Arial"/>
          <w:color w:val="000000"/>
        </w:rPr>
      </w:pPr>
    </w:p>
    <w:p w:rsidR="00C539A7" w:rsidRDefault="00C539A7" w:rsidP="000218F8">
      <w:pPr>
        <w:ind w:left="-15" w:firstLine="556"/>
        <w:jc w:val="both"/>
        <w:rPr>
          <w:rFonts w:ascii="Arial" w:eastAsia="Arial" w:hAnsi="Arial" w:cs="Arial"/>
          <w:color w:val="000000"/>
        </w:rPr>
      </w:pPr>
      <w:r>
        <w:rPr>
          <w:rFonts w:ascii="Arial" w:eastAsia="Arial" w:hAnsi="Arial" w:cs="Arial"/>
          <w:color w:val="000000"/>
        </w:rPr>
        <w:t xml:space="preserve"> </w:t>
      </w:r>
      <w:r w:rsidRPr="00C539A7">
        <w:rPr>
          <w:rFonts w:ascii="Arial" w:eastAsia="Arial" w:hAnsi="Arial" w:cs="Arial"/>
          <w:b/>
          <w:color w:val="000000"/>
        </w:rPr>
        <w:t xml:space="preserve">Art. </w:t>
      </w:r>
      <w:proofErr w:type="gramStart"/>
      <w:r w:rsidRPr="00C539A7">
        <w:rPr>
          <w:rFonts w:ascii="Arial" w:eastAsia="Arial" w:hAnsi="Arial" w:cs="Arial"/>
          <w:b/>
          <w:color w:val="000000"/>
        </w:rPr>
        <w:t>54</w:t>
      </w:r>
      <w:r>
        <w:rPr>
          <w:rFonts w:ascii="Arial" w:eastAsia="Arial" w:hAnsi="Arial" w:cs="Arial"/>
          <w:color w:val="000000"/>
        </w:rPr>
        <w:t xml:space="preserve">  </w:t>
      </w:r>
      <w:r w:rsidR="000218F8" w:rsidRPr="000218F8">
        <w:rPr>
          <w:rFonts w:ascii="Arial" w:eastAsia="Arial" w:hAnsi="Arial" w:cs="Arial"/>
          <w:color w:val="000000"/>
        </w:rPr>
        <w:t>Os</w:t>
      </w:r>
      <w:proofErr w:type="gramEnd"/>
      <w:r w:rsidR="000218F8" w:rsidRPr="000218F8">
        <w:rPr>
          <w:rFonts w:ascii="Arial" w:eastAsia="Arial" w:hAnsi="Arial" w:cs="Arial"/>
          <w:color w:val="000000"/>
        </w:rPr>
        <w:t xml:space="preserve"> conselheiros tutelares suplentes serão convocados nos seguintes casos: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Pr="000218F8" w:rsidRDefault="00C539A7" w:rsidP="00C539A7">
      <w:pPr>
        <w:numPr>
          <w:ilvl w:val="0"/>
          <w:numId w:val="28"/>
        </w:numPr>
        <w:tabs>
          <w:tab w:val="left" w:pos="1276"/>
        </w:tabs>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nas férias do titular;  </w:t>
      </w:r>
    </w:p>
    <w:p w:rsidR="000218F8" w:rsidRPr="000218F8" w:rsidRDefault="00C539A7" w:rsidP="00C539A7">
      <w:pPr>
        <w:numPr>
          <w:ilvl w:val="0"/>
          <w:numId w:val="28"/>
        </w:numPr>
        <w:tabs>
          <w:tab w:val="left" w:pos="1276"/>
        </w:tabs>
        <w:spacing w:after="151" w:line="248" w:lineRule="auto"/>
        <w:ind w:right="3" w:firstLine="568"/>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quando as licenças a que fizerem jus os titulares excederem a 15 (quinze) dias;  </w:t>
      </w:r>
    </w:p>
    <w:p w:rsidR="000218F8" w:rsidRPr="000218F8" w:rsidRDefault="00C539A7" w:rsidP="00C539A7">
      <w:pPr>
        <w:numPr>
          <w:ilvl w:val="0"/>
          <w:numId w:val="28"/>
        </w:numPr>
        <w:tabs>
          <w:tab w:val="left" w:pos="1276"/>
        </w:tabs>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no caso de afastamento preventivo, renúncia, cassação ou falecimento do titular.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Os suplentes serão chamados conforme a sua ordem de classificação no processo de escolha, do mais votado ao menos votado.  </w:t>
      </w:r>
    </w:p>
    <w:p w:rsidR="00C539A7" w:rsidRPr="000218F8" w:rsidRDefault="00C539A7"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não aceitação ou a impossibilidade de assumir, ainda que apenas para a substituição temporária do membro titular, implica na renúncia do suplente, que deixará de compor a ordem de classificados referida no § 1º deste artigo.  </w:t>
      </w:r>
    </w:p>
    <w:p w:rsidR="00C539A7" w:rsidRPr="000218F8" w:rsidRDefault="00C539A7"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Reassumindo o titular, encerra-se a convocação do suplente, que perceberá a remuneração e a gratificação natalina proporcional ao período de exercício da função em substituição, sem direito a férias proporcionais.  </w:t>
      </w:r>
    </w:p>
    <w:p w:rsidR="00C539A7" w:rsidRPr="000218F8" w:rsidRDefault="00C539A7"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4º No caso de inexistência de suplentes, a qualquer tempo, deverá o Conselho Municipal dos Direitos da Criança e do Adolescente realizar o processo de escolha suplementar para o preenchimento das vagas.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 5º Os Conselheiros eleitos no processo de escolha suplementar exercerão as funções somente pelo período restante do mandato original. </w:t>
      </w:r>
    </w:p>
    <w:p w:rsidR="00C539A7" w:rsidRDefault="00C539A7" w:rsidP="000218F8">
      <w:pPr>
        <w:ind w:left="621"/>
        <w:jc w:val="center"/>
        <w:rPr>
          <w:rFonts w:ascii="Arial" w:eastAsia="Arial" w:hAnsi="Arial" w:cs="Arial"/>
          <w:b/>
          <w:color w:val="000000"/>
        </w:rPr>
      </w:pPr>
    </w:p>
    <w:p w:rsidR="000218F8" w:rsidRPr="000218F8" w:rsidRDefault="000218F8" w:rsidP="000218F8">
      <w:pPr>
        <w:ind w:left="621"/>
        <w:jc w:val="center"/>
        <w:rPr>
          <w:rFonts w:ascii="Arial" w:eastAsia="Arial" w:hAnsi="Arial" w:cs="Arial"/>
          <w:color w:val="000000"/>
        </w:rPr>
      </w:pPr>
      <w:r w:rsidRPr="000218F8">
        <w:rPr>
          <w:rFonts w:ascii="Arial" w:eastAsia="Arial" w:hAnsi="Arial" w:cs="Arial"/>
          <w:b/>
          <w:color w:val="000000"/>
        </w:rPr>
        <w:t xml:space="preserve"> </w:t>
      </w:r>
    </w:p>
    <w:p w:rsidR="000218F8" w:rsidRPr="00C539A7" w:rsidRDefault="000218F8" w:rsidP="000218F8">
      <w:pPr>
        <w:ind w:left="574" w:right="1" w:hanging="10"/>
        <w:jc w:val="center"/>
        <w:rPr>
          <w:rFonts w:ascii="Arial" w:eastAsia="Arial" w:hAnsi="Arial" w:cs="Arial"/>
          <w:b/>
          <w:color w:val="000000"/>
        </w:rPr>
      </w:pPr>
      <w:r w:rsidRPr="00C539A7">
        <w:rPr>
          <w:rFonts w:ascii="Arial" w:eastAsia="Arial" w:hAnsi="Arial" w:cs="Arial"/>
          <w:b/>
          <w:color w:val="000000"/>
        </w:rPr>
        <w:t xml:space="preserve">Seção V </w:t>
      </w:r>
    </w:p>
    <w:p w:rsidR="000218F8" w:rsidRPr="00C539A7" w:rsidRDefault="00C539A7" w:rsidP="000218F8">
      <w:pPr>
        <w:ind w:left="566" w:right="1171" w:firstLine="1573"/>
        <w:jc w:val="both"/>
        <w:rPr>
          <w:rFonts w:ascii="Arial" w:eastAsia="Arial" w:hAnsi="Arial" w:cs="Arial"/>
          <w:b/>
          <w:color w:val="000000"/>
        </w:rPr>
      </w:pPr>
      <w:r w:rsidRPr="00C539A7">
        <w:rPr>
          <w:rFonts w:ascii="Arial" w:eastAsia="Arial" w:hAnsi="Arial" w:cs="Arial"/>
          <w:b/>
          <w:color w:val="000000"/>
        </w:rPr>
        <w:t xml:space="preserve">                  </w:t>
      </w:r>
      <w:r w:rsidR="000218F8" w:rsidRPr="00C539A7">
        <w:rPr>
          <w:rFonts w:ascii="Arial" w:eastAsia="Arial" w:hAnsi="Arial" w:cs="Arial"/>
          <w:b/>
          <w:color w:val="000000"/>
        </w:rPr>
        <w:t>Do regime disciplinar dos Conselheiros Tutelares</w:t>
      </w:r>
    </w:p>
    <w:p w:rsidR="00C539A7" w:rsidRPr="000218F8" w:rsidRDefault="00C539A7" w:rsidP="000218F8">
      <w:pPr>
        <w:ind w:left="566" w:right="1171" w:firstLine="1573"/>
        <w:jc w:val="both"/>
        <w:rPr>
          <w:rFonts w:ascii="Arial" w:eastAsia="Arial" w:hAnsi="Arial" w:cs="Arial"/>
          <w:color w:val="000000"/>
        </w:rPr>
      </w:pPr>
    </w:p>
    <w:p w:rsidR="000218F8" w:rsidRPr="000218F8" w:rsidRDefault="000218F8" w:rsidP="000218F8">
      <w:pPr>
        <w:ind w:left="566" w:right="1171" w:firstLine="1573"/>
        <w:jc w:val="both"/>
        <w:rPr>
          <w:rFonts w:ascii="Arial" w:eastAsia="Arial" w:hAnsi="Arial" w:cs="Arial"/>
          <w:color w:val="000000"/>
        </w:rPr>
      </w:pPr>
    </w:p>
    <w:p w:rsidR="000218F8" w:rsidRDefault="00C539A7" w:rsidP="000218F8">
      <w:pPr>
        <w:ind w:right="1171"/>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sidRPr="00C539A7">
        <w:rPr>
          <w:rFonts w:ascii="Arial" w:eastAsia="Arial" w:hAnsi="Arial" w:cs="Arial"/>
          <w:b/>
          <w:color w:val="000000"/>
        </w:rPr>
        <w:t xml:space="preserve">Art. </w:t>
      </w:r>
      <w:proofErr w:type="gramStart"/>
      <w:r w:rsidRPr="00C539A7">
        <w:rPr>
          <w:rFonts w:ascii="Arial" w:eastAsia="Arial" w:hAnsi="Arial" w:cs="Arial"/>
          <w:b/>
          <w:color w:val="000000"/>
        </w:rPr>
        <w:t>55</w:t>
      </w:r>
      <w:r>
        <w:rPr>
          <w:rFonts w:ascii="Arial" w:eastAsia="Arial" w:hAnsi="Arial" w:cs="Arial"/>
          <w:color w:val="000000"/>
        </w:rPr>
        <w:t xml:space="preserve">  </w:t>
      </w:r>
      <w:r w:rsidR="000218F8" w:rsidRPr="000218F8">
        <w:rPr>
          <w:rFonts w:ascii="Arial" w:eastAsia="Arial" w:hAnsi="Arial" w:cs="Arial"/>
          <w:color w:val="000000"/>
        </w:rPr>
        <w:t>São</w:t>
      </w:r>
      <w:proofErr w:type="gramEnd"/>
      <w:r w:rsidR="000218F8" w:rsidRPr="000218F8">
        <w:rPr>
          <w:rFonts w:ascii="Arial" w:eastAsia="Arial" w:hAnsi="Arial" w:cs="Arial"/>
          <w:color w:val="000000"/>
        </w:rPr>
        <w:t xml:space="preserve"> deveres dos Conselheiros Tutelares:</w:t>
      </w:r>
    </w:p>
    <w:p w:rsidR="00C539A7" w:rsidRPr="000218F8" w:rsidRDefault="00C539A7" w:rsidP="000218F8">
      <w:pPr>
        <w:ind w:right="1171"/>
        <w:jc w:val="both"/>
        <w:rPr>
          <w:rFonts w:ascii="Arial" w:eastAsia="Arial" w:hAnsi="Arial" w:cs="Arial"/>
          <w:color w:val="000000"/>
        </w:rPr>
      </w:pP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manter conduta pública e particular ilibada;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zelar pelo prestígio da instituição a que serve;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indicar os fundamentos de seus pronunciamentos administrativ</w:t>
      </w:r>
      <w:r>
        <w:rPr>
          <w:rFonts w:ascii="Arial" w:eastAsia="Arial" w:hAnsi="Arial" w:cs="Arial"/>
          <w:color w:val="000000"/>
        </w:rPr>
        <w:t xml:space="preserve">os, submetendo sua manifestação </w:t>
      </w:r>
      <w:r w:rsidR="000218F8" w:rsidRPr="000218F8">
        <w:rPr>
          <w:rFonts w:ascii="Arial" w:eastAsia="Arial" w:hAnsi="Arial" w:cs="Arial"/>
          <w:color w:val="000000"/>
        </w:rPr>
        <w:t xml:space="preserve">à deliberação do colegiado;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obedecer aos prazos regimentais para suas manifestações e exercício das demais atribuições; </w:t>
      </w:r>
    </w:p>
    <w:p w:rsidR="000218F8" w:rsidRPr="00D1390A"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comparecer às sessões deliberativas do Conselho Tutelar e do Conselho </w:t>
      </w:r>
      <w:r w:rsidR="000218F8" w:rsidRPr="00D1390A">
        <w:rPr>
          <w:rFonts w:ascii="Arial" w:eastAsia="Arial" w:hAnsi="Arial" w:cs="Arial"/>
          <w:color w:val="000000"/>
        </w:rPr>
        <w:t xml:space="preserve">Municipal dos Direitos da Criança e do Adolescente, conforme dispuser o Regimento Interno;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desempenhar suas funções com zelo, presteza e dedicação;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declarar-se suspeitos; </w:t>
      </w:r>
    </w:p>
    <w:p w:rsidR="000218F8" w:rsidRPr="000218F8" w:rsidRDefault="00D1390A" w:rsidP="00D1390A">
      <w:pPr>
        <w:numPr>
          <w:ilvl w:val="0"/>
          <w:numId w:val="24"/>
        </w:numPr>
        <w:spacing w:after="151" w:line="248" w:lineRule="auto"/>
        <w:ind w:right="3" w:firstLine="42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declarar-se impedidos, nos termos do art. 43;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adotar, nos limites de suas atribuições, as medidas cabíveis em face de irregularidade no atendimento a crianças, adolescentes e famílias;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tratar com urbanidade os interessados, testemunhas, funcionários e auxiliares do Conselho Tutelar e dos demais integrantes de órgãos de defesa dos direitos da criança e do adolescente;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residir no Município;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prestar as informações solicitadas pelas autoridades públicas e pelas pessoas que tenham legítimo interesse ou seus procuradores legalmente constituídos;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identificar-se em suas manifestações funcionais; e </w:t>
      </w:r>
    </w:p>
    <w:p w:rsidR="000218F8" w:rsidRPr="000218F8" w:rsidRDefault="00D1390A" w:rsidP="00D1390A">
      <w:pPr>
        <w:numPr>
          <w:ilvl w:val="0"/>
          <w:numId w:val="25"/>
        </w:numPr>
        <w:spacing w:after="151" w:line="248" w:lineRule="auto"/>
        <w:ind w:right="3" w:firstLine="717"/>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atender aos interessados, a qualquer momento, nos casos urgentes. </w:t>
      </w:r>
    </w:p>
    <w:p w:rsidR="000218F8" w:rsidRDefault="00D1390A"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Em qualquer caso, a atuação do membro do Conselho Tutelar será voltada à defesa dos direitos fundamentais das crianças e adolescentes, cabendo-lhe, com o apoio do colegiado, tomar as medidas necessárias à proteção integral que lhes é devida. </w:t>
      </w:r>
    </w:p>
    <w:p w:rsidR="00D1390A" w:rsidRPr="000218F8" w:rsidRDefault="00D1390A" w:rsidP="000218F8">
      <w:pPr>
        <w:ind w:left="-15" w:firstLine="556"/>
        <w:jc w:val="both"/>
        <w:rPr>
          <w:rFonts w:ascii="Arial" w:eastAsia="Arial" w:hAnsi="Arial" w:cs="Arial"/>
          <w:color w:val="000000"/>
        </w:rPr>
      </w:pPr>
    </w:p>
    <w:p w:rsidR="000218F8" w:rsidRPr="000218F8" w:rsidRDefault="00D1390A" w:rsidP="000218F8">
      <w:pPr>
        <w:ind w:left="566"/>
        <w:jc w:val="both"/>
        <w:rPr>
          <w:rFonts w:ascii="Arial" w:eastAsia="Arial" w:hAnsi="Arial" w:cs="Arial"/>
          <w:color w:val="000000"/>
        </w:rPr>
      </w:pPr>
      <w:r>
        <w:rPr>
          <w:rFonts w:ascii="Arial" w:eastAsia="Arial" w:hAnsi="Arial" w:cs="Arial"/>
          <w:color w:val="000000"/>
        </w:rPr>
        <w:t xml:space="preserve"> </w:t>
      </w:r>
      <w:r w:rsidRPr="00D1390A">
        <w:rPr>
          <w:rFonts w:ascii="Arial" w:eastAsia="Arial" w:hAnsi="Arial" w:cs="Arial"/>
          <w:b/>
          <w:color w:val="000000"/>
        </w:rPr>
        <w:t xml:space="preserve">Art. </w:t>
      </w:r>
      <w:proofErr w:type="gramStart"/>
      <w:r w:rsidRPr="00D1390A">
        <w:rPr>
          <w:rFonts w:ascii="Arial" w:eastAsia="Arial" w:hAnsi="Arial" w:cs="Arial"/>
          <w:b/>
          <w:color w:val="000000"/>
        </w:rPr>
        <w:t>5</w:t>
      </w:r>
      <w:r w:rsidR="006E609D">
        <w:rPr>
          <w:rFonts w:ascii="Arial" w:eastAsia="Arial" w:hAnsi="Arial" w:cs="Arial"/>
          <w:b/>
          <w:color w:val="000000"/>
        </w:rPr>
        <w:t>6</w:t>
      </w:r>
      <w:r>
        <w:rPr>
          <w:rFonts w:ascii="Arial" w:eastAsia="Arial" w:hAnsi="Arial" w:cs="Arial"/>
          <w:color w:val="000000"/>
        </w:rPr>
        <w:t xml:space="preserve">  </w:t>
      </w:r>
      <w:r w:rsidR="000218F8" w:rsidRPr="000218F8">
        <w:rPr>
          <w:rFonts w:ascii="Arial" w:eastAsia="Arial" w:hAnsi="Arial" w:cs="Arial"/>
          <w:color w:val="000000"/>
        </w:rPr>
        <w:t>É</w:t>
      </w:r>
      <w:proofErr w:type="gramEnd"/>
      <w:r w:rsidR="000218F8" w:rsidRPr="000218F8">
        <w:rPr>
          <w:rFonts w:ascii="Arial" w:eastAsia="Arial" w:hAnsi="Arial" w:cs="Arial"/>
          <w:color w:val="000000"/>
        </w:rPr>
        <w:t xml:space="preserve"> vedado aos Conselheiros Tutelares: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receber, a qualquer título e sob qualquer pretexto, vantagem pessoal de qualquer natureza;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utilizar-se do Conselho Tutelar para o exercício de propaganda e atividade político-partidária;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ausentar-se da sede do Conselho Tutelar durante o expediente, salvo quando em diligências ou por necessidade do serviço;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opor resistência injustificada ao andamento do serviço;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delegar a pessoa que não seja membro do Conselho Tutelar o desempenho da atribuição que seja de sua responsabilidade;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w:t>
      </w:r>
      <w:r w:rsidR="000218F8" w:rsidRPr="000218F8">
        <w:rPr>
          <w:rFonts w:ascii="Arial" w:eastAsia="Arial" w:hAnsi="Arial" w:cs="Arial"/>
          <w:color w:val="000000"/>
        </w:rPr>
        <w:t xml:space="preserve"> valer-se da função para lograr proveito pessoal ou de outrem; </w:t>
      </w:r>
    </w:p>
    <w:p w:rsidR="000218F8" w:rsidRPr="000218F8" w:rsidRDefault="00D1390A" w:rsidP="00D1390A">
      <w:pPr>
        <w:numPr>
          <w:ilvl w:val="0"/>
          <w:numId w:val="26"/>
        </w:numPr>
        <w:spacing w:after="151" w:line="248" w:lineRule="auto"/>
        <w:ind w:right="3" w:firstLine="1134"/>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receber comissões, presentes ou vantagens de qualquer espécie, em razão de suas atribuições; </w:t>
      </w:r>
    </w:p>
    <w:p w:rsidR="000218F8" w:rsidRPr="000218F8" w:rsidRDefault="000218F8" w:rsidP="00D1390A">
      <w:pPr>
        <w:ind w:left="566" w:firstLine="568"/>
        <w:jc w:val="both"/>
        <w:rPr>
          <w:rFonts w:ascii="Arial" w:eastAsia="Arial" w:hAnsi="Arial" w:cs="Arial"/>
          <w:color w:val="000000"/>
        </w:rPr>
      </w:pPr>
      <w:r w:rsidRPr="000218F8">
        <w:rPr>
          <w:rFonts w:ascii="Arial" w:eastAsia="Arial" w:hAnsi="Arial" w:cs="Arial"/>
          <w:color w:val="000000"/>
        </w:rPr>
        <w:t xml:space="preserve"> VII – proceder de forma desidiosa; </w:t>
      </w:r>
    </w:p>
    <w:p w:rsidR="000218F8" w:rsidRPr="000218F8" w:rsidRDefault="00D1390A" w:rsidP="00D1390A">
      <w:pPr>
        <w:numPr>
          <w:ilvl w:val="0"/>
          <w:numId w:val="24"/>
        </w:numPr>
        <w:spacing w:after="151" w:line="248" w:lineRule="auto"/>
        <w:ind w:right="3" w:firstLine="568"/>
        <w:jc w:val="both"/>
        <w:rPr>
          <w:rFonts w:ascii="Arial" w:eastAsia="Arial" w:hAnsi="Arial" w:cs="Arial"/>
          <w:color w:val="000000"/>
        </w:rPr>
      </w:pPr>
      <w:r>
        <w:rPr>
          <w:rFonts w:ascii="Arial" w:eastAsia="Arial" w:hAnsi="Arial" w:cs="Arial"/>
          <w:color w:val="000000"/>
        </w:rPr>
        <w:lastRenderedPageBreak/>
        <w:t xml:space="preserve">- </w:t>
      </w:r>
      <w:r w:rsidR="000218F8" w:rsidRPr="000218F8">
        <w:rPr>
          <w:rFonts w:ascii="Arial" w:eastAsia="Arial" w:hAnsi="Arial" w:cs="Arial"/>
          <w:color w:val="000000"/>
        </w:rPr>
        <w:t xml:space="preserve">exercer quaisquer atividades que sejam incompatíveis com o exercício da função e com o horário de trabalho; </w:t>
      </w:r>
    </w:p>
    <w:p w:rsidR="000218F8" w:rsidRPr="000218F8" w:rsidRDefault="00D1390A" w:rsidP="00D1390A">
      <w:pPr>
        <w:numPr>
          <w:ilvl w:val="0"/>
          <w:numId w:val="24"/>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exceder no exercício da função, abusando de suas atribuições específicas, nos termos previstos na Lei nº 4.898, de 9 de dezembro de 1965; </w:t>
      </w:r>
    </w:p>
    <w:p w:rsidR="000218F8" w:rsidRPr="000218F8" w:rsidRDefault="00D1390A" w:rsidP="00D1390A">
      <w:pPr>
        <w:numPr>
          <w:ilvl w:val="0"/>
          <w:numId w:val="24"/>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deixar de submeter ao Colegiado as decisões individuais referentes à aplicação de medidas protetivas a crianças, adolescentes, pais ou responsáveis previstas nos </w:t>
      </w:r>
      <w:proofErr w:type="spellStart"/>
      <w:r w:rsidR="000218F8" w:rsidRPr="000218F8">
        <w:rPr>
          <w:rFonts w:ascii="Arial" w:eastAsia="Arial" w:hAnsi="Arial" w:cs="Arial"/>
          <w:color w:val="000000"/>
        </w:rPr>
        <w:t>arts</w:t>
      </w:r>
      <w:proofErr w:type="spellEnd"/>
      <w:r w:rsidR="000218F8" w:rsidRPr="000218F8">
        <w:rPr>
          <w:rFonts w:ascii="Arial" w:eastAsia="Arial" w:hAnsi="Arial" w:cs="Arial"/>
          <w:color w:val="000000"/>
        </w:rPr>
        <w:t xml:space="preserve">. 101 e 129 da Lei n° 8.069, de 1990; e </w:t>
      </w:r>
    </w:p>
    <w:p w:rsidR="000218F8" w:rsidRPr="000218F8" w:rsidRDefault="00D1390A" w:rsidP="00D1390A">
      <w:pPr>
        <w:numPr>
          <w:ilvl w:val="0"/>
          <w:numId w:val="24"/>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descumprir os deveres funcionais mencionados no art. 53 desta Lei.  </w:t>
      </w:r>
    </w:p>
    <w:p w:rsidR="000218F8" w:rsidRPr="000218F8" w:rsidRDefault="000218F8" w:rsidP="000218F8">
      <w:pPr>
        <w:ind w:left="622"/>
        <w:jc w:val="center"/>
        <w:rPr>
          <w:rFonts w:ascii="Arial" w:eastAsia="Arial" w:hAnsi="Arial" w:cs="Arial"/>
          <w:color w:val="000000"/>
        </w:rPr>
      </w:pPr>
      <w:r w:rsidRPr="000218F8">
        <w:rPr>
          <w:rFonts w:ascii="Arial" w:eastAsia="Arial" w:hAnsi="Arial" w:cs="Arial"/>
          <w:b/>
          <w:color w:val="000000"/>
        </w:rPr>
        <w:t xml:space="preserve"> </w:t>
      </w:r>
    </w:p>
    <w:p w:rsidR="000218F8" w:rsidRPr="00D1390A" w:rsidRDefault="000218F8" w:rsidP="000218F8">
      <w:pPr>
        <w:ind w:left="574" w:hanging="10"/>
        <w:jc w:val="center"/>
        <w:rPr>
          <w:rFonts w:ascii="Arial" w:eastAsia="Arial" w:hAnsi="Arial" w:cs="Arial"/>
          <w:b/>
          <w:color w:val="000000"/>
        </w:rPr>
      </w:pPr>
      <w:r w:rsidRPr="00D1390A">
        <w:rPr>
          <w:rFonts w:ascii="Arial" w:eastAsia="Arial" w:hAnsi="Arial" w:cs="Arial"/>
          <w:b/>
          <w:color w:val="000000"/>
        </w:rPr>
        <w:t xml:space="preserve">Subseção I </w:t>
      </w:r>
    </w:p>
    <w:p w:rsidR="000218F8" w:rsidRPr="00D1390A" w:rsidRDefault="000218F8" w:rsidP="000218F8">
      <w:pPr>
        <w:ind w:left="574" w:right="1" w:hanging="10"/>
        <w:jc w:val="center"/>
        <w:rPr>
          <w:rFonts w:ascii="Arial" w:eastAsia="Arial" w:hAnsi="Arial" w:cs="Arial"/>
          <w:b/>
          <w:color w:val="000000"/>
        </w:rPr>
      </w:pPr>
      <w:r w:rsidRPr="00D1390A">
        <w:rPr>
          <w:rFonts w:ascii="Arial" w:eastAsia="Arial" w:hAnsi="Arial" w:cs="Arial"/>
          <w:b/>
          <w:color w:val="000000"/>
        </w:rPr>
        <w:t>Das penalidades</w:t>
      </w:r>
    </w:p>
    <w:p w:rsidR="00D1390A" w:rsidRPr="000218F8" w:rsidRDefault="00D1390A" w:rsidP="000218F8">
      <w:pPr>
        <w:ind w:left="574" w:right="1" w:hanging="10"/>
        <w:jc w:val="center"/>
        <w:rPr>
          <w:rFonts w:ascii="Arial" w:eastAsia="Arial" w:hAnsi="Arial" w:cs="Arial"/>
          <w:color w:val="000000"/>
        </w:rPr>
      </w:pPr>
    </w:p>
    <w:p w:rsidR="000218F8" w:rsidRPr="000218F8" w:rsidRDefault="000218F8" w:rsidP="000218F8">
      <w:pPr>
        <w:ind w:left="574" w:right="1" w:hanging="10"/>
        <w:jc w:val="center"/>
        <w:rPr>
          <w:rFonts w:ascii="Arial" w:eastAsia="Arial" w:hAnsi="Arial" w:cs="Arial"/>
          <w:color w:val="000000"/>
        </w:rPr>
      </w:pPr>
    </w:p>
    <w:p w:rsidR="000218F8" w:rsidRDefault="00D1390A" w:rsidP="000218F8">
      <w:pPr>
        <w:ind w:left="-15" w:firstLine="556"/>
        <w:jc w:val="both"/>
        <w:rPr>
          <w:rFonts w:ascii="Arial" w:eastAsia="Arial" w:hAnsi="Arial" w:cs="Arial"/>
          <w:color w:val="000000"/>
        </w:rPr>
      </w:pPr>
      <w:r>
        <w:rPr>
          <w:rFonts w:ascii="Arial" w:eastAsia="Arial" w:hAnsi="Arial" w:cs="Arial"/>
          <w:color w:val="000000"/>
        </w:rPr>
        <w:t xml:space="preserve"> </w:t>
      </w:r>
      <w:r w:rsidRPr="00D1390A">
        <w:rPr>
          <w:rFonts w:ascii="Arial" w:eastAsia="Arial" w:hAnsi="Arial" w:cs="Arial"/>
          <w:b/>
          <w:color w:val="000000"/>
        </w:rPr>
        <w:t xml:space="preserve">Art. </w:t>
      </w:r>
      <w:proofErr w:type="gramStart"/>
      <w:r w:rsidRPr="00D1390A">
        <w:rPr>
          <w:rFonts w:ascii="Arial" w:eastAsia="Arial" w:hAnsi="Arial" w:cs="Arial"/>
          <w:b/>
          <w:color w:val="000000"/>
        </w:rPr>
        <w:t>5</w:t>
      </w:r>
      <w:r w:rsidR="006E609D">
        <w:rPr>
          <w:rFonts w:ascii="Arial" w:eastAsia="Arial" w:hAnsi="Arial" w:cs="Arial"/>
          <w:b/>
          <w:color w:val="000000"/>
        </w:rPr>
        <w:t>7</w:t>
      </w:r>
      <w:r>
        <w:rPr>
          <w:rFonts w:ascii="Arial" w:eastAsia="Arial" w:hAnsi="Arial" w:cs="Arial"/>
          <w:color w:val="000000"/>
        </w:rPr>
        <w:t xml:space="preserve">  </w:t>
      </w:r>
      <w:r w:rsidR="000218F8" w:rsidRPr="000218F8">
        <w:rPr>
          <w:rFonts w:ascii="Arial" w:eastAsia="Arial" w:hAnsi="Arial" w:cs="Arial"/>
          <w:color w:val="000000"/>
        </w:rPr>
        <w:t>São</w:t>
      </w:r>
      <w:proofErr w:type="gramEnd"/>
      <w:r w:rsidR="000218F8" w:rsidRPr="000218F8">
        <w:rPr>
          <w:rFonts w:ascii="Arial" w:eastAsia="Arial" w:hAnsi="Arial" w:cs="Arial"/>
          <w:color w:val="000000"/>
        </w:rPr>
        <w:t xml:space="preserve"> penalidades disciplinares aplicáveis ao Conselheiro Tutelar, após procedimento administrativo em que lhe seja assegurado o direito de defesa: </w:t>
      </w:r>
    </w:p>
    <w:p w:rsidR="00D1390A" w:rsidRPr="000218F8" w:rsidRDefault="00D1390A" w:rsidP="000218F8">
      <w:pPr>
        <w:ind w:left="-15" w:firstLine="556"/>
        <w:jc w:val="both"/>
        <w:rPr>
          <w:rFonts w:ascii="Arial" w:eastAsia="Arial" w:hAnsi="Arial" w:cs="Arial"/>
          <w:color w:val="000000"/>
        </w:rPr>
      </w:pPr>
    </w:p>
    <w:p w:rsidR="000218F8" w:rsidRPr="000218F8" w:rsidRDefault="000218F8" w:rsidP="000218F8">
      <w:pPr>
        <w:numPr>
          <w:ilvl w:val="0"/>
          <w:numId w:val="27"/>
        </w:numPr>
        <w:spacing w:after="151" w:line="248" w:lineRule="auto"/>
        <w:ind w:right="1893" w:firstLine="556"/>
        <w:jc w:val="both"/>
        <w:rPr>
          <w:rFonts w:ascii="Arial" w:eastAsia="Arial" w:hAnsi="Arial" w:cs="Arial"/>
          <w:color w:val="000000"/>
        </w:rPr>
      </w:pPr>
      <w:r w:rsidRPr="000218F8">
        <w:rPr>
          <w:rFonts w:ascii="Arial" w:eastAsia="Arial" w:hAnsi="Arial" w:cs="Arial"/>
          <w:color w:val="000000"/>
        </w:rPr>
        <w:t xml:space="preserve">– advertência; </w:t>
      </w:r>
    </w:p>
    <w:p w:rsidR="000218F8" w:rsidRPr="000218F8" w:rsidRDefault="000218F8" w:rsidP="000218F8">
      <w:pPr>
        <w:numPr>
          <w:ilvl w:val="0"/>
          <w:numId w:val="27"/>
        </w:numPr>
        <w:spacing w:after="151" w:line="248" w:lineRule="auto"/>
        <w:ind w:right="1893" w:firstLine="556"/>
        <w:jc w:val="both"/>
        <w:rPr>
          <w:rFonts w:ascii="Arial" w:eastAsia="Arial" w:hAnsi="Arial" w:cs="Arial"/>
          <w:color w:val="000000"/>
        </w:rPr>
      </w:pPr>
      <w:r w:rsidRPr="000218F8">
        <w:rPr>
          <w:rFonts w:ascii="Arial" w:eastAsia="Arial" w:hAnsi="Arial" w:cs="Arial"/>
          <w:color w:val="000000"/>
        </w:rPr>
        <w:t>– suspensão do exercício da função;</w:t>
      </w:r>
    </w:p>
    <w:p w:rsidR="000218F8" w:rsidRDefault="000218F8" w:rsidP="00D1390A">
      <w:pPr>
        <w:ind w:left="566" w:right="1893" w:firstLine="568"/>
        <w:jc w:val="both"/>
        <w:rPr>
          <w:rFonts w:ascii="Arial" w:eastAsia="Arial" w:hAnsi="Arial" w:cs="Arial"/>
          <w:color w:val="000000"/>
        </w:rPr>
      </w:pPr>
      <w:r w:rsidRPr="000218F8">
        <w:rPr>
          <w:rFonts w:ascii="Arial" w:eastAsia="Arial" w:hAnsi="Arial" w:cs="Arial"/>
          <w:color w:val="000000"/>
        </w:rPr>
        <w:t xml:space="preserve">III – cassação do mandato.  </w:t>
      </w:r>
    </w:p>
    <w:p w:rsidR="00D1390A" w:rsidRPr="000218F8" w:rsidRDefault="00D1390A" w:rsidP="00D1390A">
      <w:pPr>
        <w:ind w:left="566" w:right="1893" w:firstLine="568"/>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006E609D">
        <w:rPr>
          <w:rFonts w:ascii="Arial" w:eastAsia="Arial" w:hAnsi="Arial" w:cs="Arial"/>
          <w:b/>
          <w:color w:val="000000"/>
        </w:rPr>
        <w:t xml:space="preserve">Art. </w:t>
      </w:r>
      <w:proofErr w:type="gramStart"/>
      <w:r w:rsidR="006E609D">
        <w:rPr>
          <w:rFonts w:ascii="Arial" w:eastAsia="Arial" w:hAnsi="Arial" w:cs="Arial"/>
          <w:b/>
          <w:color w:val="000000"/>
        </w:rPr>
        <w:t>58</w:t>
      </w:r>
      <w:r w:rsidR="00D1390A">
        <w:rPr>
          <w:rFonts w:ascii="Arial" w:eastAsia="Arial" w:hAnsi="Arial" w:cs="Arial"/>
          <w:color w:val="000000"/>
        </w:rPr>
        <w:t xml:space="preserve">  </w:t>
      </w:r>
      <w:r w:rsidRPr="000218F8">
        <w:rPr>
          <w:rFonts w:ascii="Arial" w:eastAsia="Arial" w:hAnsi="Arial" w:cs="Arial"/>
          <w:color w:val="000000"/>
        </w:rPr>
        <w:t>Na</w:t>
      </w:r>
      <w:proofErr w:type="gramEnd"/>
      <w:r w:rsidRPr="000218F8">
        <w:rPr>
          <w:rFonts w:ascii="Arial" w:eastAsia="Arial" w:hAnsi="Arial" w:cs="Arial"/>
          <w:color w:val="000000"/>
        </w:rPr>
        <w:t xml:space="preserve"> aplicação das penalidades, serão consideradas a natureza e a gravidade da infração cometida, os danos que dela provierem para o serviço público, as circunstâncias agravantes ou atenuantes e os antecedentes. </w:t>
      </w:r>
    </w:p>
    <w:p w:rsidR="006E609D" w:rsidRPr="000218F8" w:rsidRDefault="006E609D" w:rsidP="000218F8">
      <w:pPr>
        <w:ind w:left="-15" w:firstLine="556"/>
        <w:jc w:val="both"/>
        <w:rPr>
          <w:rFonts w:ascii="Arial" w:eastAsia="Arial" w:hAnsi="Arial" w:cs="Arial"/>
          <w:color w:val="000000"/>
        </w:rPr>
      </w:pPr>
    </w:p>
    <w:p w:rsidR="006E609D" w:rsidRDefault="006E609D" w:rsidP="000218F8">
      <w:pPr>
        <w:ind w:left="-15" w:firstLine="556"/>
        <w:jc w:val="both"/>
        <w:rPr>
          <w:rFonts w:ascii="Arial" w:eastAsia="Arial" w:hAnsi="Arial" w:cs="Arial"/>
          <w:color w:val="000000"/>
        </w:rPr>
      </w:pPr>
      <w:r>
        <w:rPr>
          <w:rFonts w:ascii="Arial" w:eastAsia="Arial" w:hAnsi="Arial" w:cs="Arial"/>
          <w:b/>
          <w:color w:val="000000"/>
        </w:rPr>
        <w:t xml:space="preserve"> Art. </w:t>
      </w:r>
      <w:proofErr w:type="gramStart"/>
      <w:r>
        <w:rPr>
          <w:rFonts w:ascii="Arial" w:eastAsia="Arial" w:hAnsi="Arial" w:cs="Arial"/>
          <w:b/>
          <w:color w:val="000000"/>
        </w:rPr>
        <w:t>59</w:t>
      </w:r>
      <w:r>
        <w:rPr>
          <w:rFonts w:ascii="Arial" w:eastAsia="Arial" w:hAnsi="Arial" w:cs="Arial"/>
          <w:color w:val="000000"/>
        </w:rPr>
        <w:t xml:space="preserve">  </w:t>
      </w:r>
      <w:r w:rsidR="000218F8" w:rsidRPr="000218F8">
        <w:rPr>
          <w:rFonts w:ascii="Arial" w:eastAsia="Arial" w:hAnsi="Arial" w:cs="Arial"/>
          <w:color w:val="000000"/>
        </w:rPr>
        <w:t>Não</w:t>
      </w:r>
      <w:proofErr w:type="gramEnd"/>
      <w:r w:rsidR="000218F8" w:rsidRPr="000218F8">
        <w:rPr>
          <w:rFonts w:ascii="Arial" w:eastAsia="Arial" w:hAnsi="Arial" w:cs="Arial"/>
          <w:color w:val="000000"/>
        </w:rPr>
        <w:t xml:space="preserve"> poderá ser aplicada mais de uma pena disciplinar pela mesma infração.</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Par</w:t>
      </w:r>
      <w:r w:rsidR="006E609D">
        <w:rPr>
          <w:rFonts w:ascii="Arial" w:eastAsia="Arial" w:hAnsi="Arial" w:cs="Arial"/>
          <w:color w:val="000000"/>
        </w:rPr>
        <w:t xml:space="preserve">ágrafo Único - </w:t>
      </w:r>
      <w:r w:rsidRPr="000218F8">
        <w:rPr>
          <w:rFonts w:ascii="Arial" w:eastAsia="Arial" w:hAnsi="Arial" w:cs="Arial"/>
          <w:color w:val="000000"/>
        </w:rPr>
        <w:t xml:space="preserve">No caso de infrações simultâneas, a maior absorve as demais, funcionando estas como agravantes na gradação da penalidade. </w:t>
      </w:r>
    </w:p>
    <w:p w:rsidR="006E609D" w:rsidRPr="000218F8" w:rsidRDefault="006E609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803480">
        <w:rPr>
          <w:rFonts w:ascii="Arial" w:eastAsia="Arial" w:hAnsi="Arial" w:cs="Arial"/>
          <w:b/>
          <w:color w:val="000000"/>
        </w:rPr>
        <w:t xml:space="preserve">Art. </w:t>
      </w:r>
      <w:proofErr w:type="gramStart"/>
      <w:r w:rsidRPr="00803480">
        <w:rPr>
          <w:rFonts w:ascii="Arial" w:eastAsia="Arial" w:hAnsi="Arial" w:cs="Arial"/>
          <w:b/>
          <w:color w:val="000000"/>
        </w:rPr>
        <w:t>6</w:t>
      </w:r>
      <w:r w:rsidR="00803480">
        <w:rPr>
          <w:rFonts w:ascii="Arial" w:eastAsia="Arial" w:hAnsi="Arial" w:cs="Arial"/>
          <w:b/>
          <w:color w:val="000000"/>
        </w:rPr>
        <w:t>0</w:t>
      </w:r>
      <w:r w:rsidR="00803480">
        <w:rPr>
          <w:rFonts w:ascii="Arial" w:eastAsia="Arial" w:hAnsi="Arial" w:cs="Arial"/>
          <w:color w:val="000000"/>
        </w:rPr>
        <w:t xml:space="preserve">  </w:t>
      </w:r>
      <w:r w:rsidRPr="000218F8">
        <w:rPr>
          <w:rFonts w:ascii="Arial" w:eastAsia="Arial" w:hAnsi="Arial" w:cs="Arial"/>
          <w:color w:val="000000"/>
        </w:rPr>
        <w:t>A</w:t>
      </w:r>
      <w:proofErr w:type="gramEnd"/>
      <w:r w:rsidRPr="000218F8">
        <w:rPr>
          <w:rFonts w:ascii="Arial" w:eastAsia="Arial" w:hAnsi="Arial" w:cs="Arial"/>
          <w:color w:val="000000"/>
        </w:rPr>
        <w:t xml:space="preserve"> pena de advertência ou suspensão do exercício da função será aplicada, por escrito, na inobservância de dever ou proibição previsto em lei, regulamento ou norma interna que não importe em cassação do mandato.  </w:t>
      </w:r>
    </w:p>
    <w:p w:rsidR="00803480" w:rsidRPr="000218F8" w:rsidRDefault="00803480" w:rsidP="000218F8">
      <w:pPr>
        <w:ind w:left="-15" w:firstLine="556"/>
        <w:jc w:val="both"/>
        <w:rPr>
          <w:rFonts w:ascii="Arial" w:eastAsia="Arial" w:hAnsi="Arial" w:cs="Arial"/>
          <w:color w:val="000000"/>
        </w:rPr>
      </w:pPr>
    </w:p>
    <w:p w:rsidR="000218F8" w:rsidRDefault="00803480" w:rsidP="000218F8">
      <w:pPr>
        <w:ind w:left="-15" w:firstLine="556"/>
        <w:jc w:val="both"/>
        <w:rPr>
          <w:rFonts w:ascii="Arial" w:eastAsia="Arial" w:hAnsi="Arial" w:cs="Arial"/>
          <w:color w:val="000000"/>
        </w:rPr>
      </w:pPr>
      <w:r>
        <w:rPr>
          <w:rFonts w:ascii="Arial" w:eastAsia="Arial" w:hAnsi="Arial" w:cs="Arial"/>
          <w:color w:val="000000"/>
        </w:rPr>
        <w:t xml:space="preserve"> </w:t>
      </w:r>
      <w:r w:rsidRPr="008F0298">
        <w:rPr>
          <w:rFonts w:ascii="Arial" w:eastAsia="Arial" w:hAnsi="Arial" w:cs="Arial"/>
          <w:b/>
          <w:color w:val="000000"/>
        </w:rPr>
        <w:t xml:space="preserve">Art. </w:t>
      </w:r>
      <w:proofErr w:type="gramStart"/>
      <w:r w:rsidRPr="008F0298">
        <w:rPr>
          <w:rFonts w:ascii="Arial" w:eastAsia="Arial" w:hAnsi="Arial" w:cs="Arial"/>
          <w:b/>
          <w:color w:val="000000"/>
        </w:rPr>
        <w:t>61</w:t>
      </w:r>
      <w:r w:rsidR="008F0298">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pena de suspensão, que importa, além do afastamento, na perda da remuneração, não poderá ultrapassar sessenta dias. </w:t>
      </w:r>
    </w:p>
    <w:p w:rsidR="00803480" w:rsidRPr="000218F8" w:rsidRDefault="00803480" w:rsidP="000218F8">
      <w:pPr>
        <w:ind w:left="-15" w:firstLine="556"/>
        <w:jc w:val="both"/>
        <w:rPr>
          <w:rFonts w:ascii="Arial" w:eastAsia="Arial" w:hAnsi="Arial" w:cs="Arial"/>
          <w:color w:val="000000"/>
        </w:rPr>
      </w:pPr>
    </w:p>
    <w:p w:rsidR="000218F8" w:rsidRDefault="008F0298" w:rsidP="000218F8">
      <w:pPr>
        <w:ind w:left="-15" w:firstLine="556"/>
        <w:jc w:val="both"/>
        <w:rPr>
          <w:rFonts w:ascii="Arial" w:eastAsia="Arial" w:hAnsi="Arial" w:cs="Arial"/>
          <w:color w:val="000000"/>
        </w:rPr>
      </w:pPr>
      <w:r>
        <w:rPr>
          <w:rFonts w:ascii="Arial" w:eastAsia="Arial" w:hAnsi="Arial" w:cs="Arial"/>
          <w:color w:val="000000"/>
        </w:rPr>
        <w:t xml:space="preserve"> </w:t>
      </w:r>
      <w:r w:rsidRPr="008F0298">
        <w:rPr>
          <w:rFonts w:ascii="Arial" w:eastAsia="Arial" w:hAnsi="Arial" w:cs="Arial"/>
          <w:b/>
          <w:color w:val="000000"/>
        </w:rPr>
        <w:t xml:space="preserve">Art. </w:t>
      </w:r>
      <w:proofErr w:type="gramStart"/>
      <w:r w:rsidRPr="008F0298">
        <w:rPr>
          <w:rFonts w:ascii="Arial" w:eastAsia="Arial" w:hAnsi="Arial" w:cs="Arial"/>
          <w:b/>
          <w:color w:val="000000"/>
        </w:rPr>
        <w:t>62</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penalidade de cassação do mandato será aplicada ao Conselheiro Tutelar no caso de cometimento de falta grave. </w:t>
      </w:r>
    </w:p>
    <w:p w:rsidR="00803480" w:rsidRPr="000218F8" w:rsidRDefault="00803480" w:rsidP="000218F8">
      <w:pPr>
        <w:ind w:left="-15" w:firstLine="556"/>
        <w:jc w:val="both"/>
        <w:rPr>
          <w:rFonts w:ascii="Arial" w:eastAsia="Arial" w:hAnsi="Arial" w:cs="Arial"/>
          <w:color w:val="000000"/>
        </w:rPr>
      </w:pPr>
    </w:p>
    <w:p w:rsidR="000218F8" w:rsidRDefault="008F0298" w:rsidP="000218F8">
      <w:pPr>
        <w:ind w:left="-15" w:firstLine="556"/>
        <w:jc w:val="both"/>
        <w:rPr>
          <w:rFonts w:ascii="Arial" w:eastAsia="Arial" w:hAnsi="Arial" w:cs="Arial"/>
          <w:color w:val="000000"/>
        </w:rPr>
      </w:pPr>
      <w:r>
        <w:rPr>
          <w:rFonts w:ascii="Arial" w:eastAsia="Arial" w:hAnsi="Arial" w:cs="Arial"/>
          <w:color w:val="000000"/>
        </w:rPr>
        <w:t xml:space="preserve"> </w:t>
      </w:r>
      <w:r w:rsidRPr="008F0298">
        <w:rPr>
          <w:rFonts w:ascii="Arial" w:eastAsia="Arial" w:hAnsi="Arial" w:cs="Arial"/>
          <w:b/>
          <w:color w:val="000000"/>
        </w:rPr>
        <w:t xml:space="preserve">Art. </w:t>
      </w:r>
      <w:proofErr w:type="gramStart"/>
      <w:r w:rsidRPr="008F0298">
        <w:rPr>
          <w:rFonts w:ascii="Arial" w:eastAsia="Arial" w:hAnsi="Arial" w:cs="Arial"/>
          <w:b/>
          <w:color w:val="000000"/>
        </w:rPr>
        <w:t>63</w:t>
      </w:r>
      <w:r>
        <w:rPr>
          <w:rFonts w:ascii="Arial" w:eastAsia="Arial" w:hAnsi="Arial" w:cs="Arial"/>
          <w:color w:val="000000"/>
        </w:rPr>
        <w:t xml:space="preserve">  </w:t>
      </w:r>
      <w:r w:rsidR="000218F8" w:rsidRPr="000218F8">
        <w:rPr>
          <w:rFonts w:ascii="Arial" w:eastAsia="Arial" w:hAnsi="Arial" w:cs="Arial"/>
          <w:color w:val="000000"/>
        </w:rPr>
        <w:t>Para</w:t>
      </w:r>
      <w:proofErr w:type="gramEnd"/>
      <w:r w:rsidR="000218F8" w:rsidRPr="000218F8">
        <w:rPr>
          <w:rFonts w:ascii="Arial" w:eastAsia="Arial" w:hAnsi="Arial" w:cs="Arial"/>
          <w:color w:val="000000"/>
        </w:rPr>
        <w:t xml:space="preserve"> os fins desta lei, considera-se falta grave as seguintes ocorrências, atribuídas ao Conselheiro Tutelar: </w:t>
      </w:r>
    </w:p>
    <w:p w:rsidR="008F0298" w:rsidRPr="000218F8" w:rsidRDefault="008F0298" w:rsidP="000218F8">
      <w:pPr>
        <w:ind w:left="-15" w:firstLine="556"/>
        <w:jc w:val="both"/>
        <w:rPr>
          <w:rFonts w:ascii="Arial" w:eastAsia="Arial" w:hAnsi="Arial" w:cs="Arial"/>
          <w:color w:val="000000"/>
        </w:rPr>
      </w:pPr>
    </w:p>
    <w:p w:rsidR="000218F8" w:rsidRPr="000218F8" w:rsidRDefault="00F73DCA" w:rsidP="00F73DCA">
      <w:pPr>
        <w:numPr>
          <w:ilvl w:val="0"/>
          <w:numId w:val="29"/>
        </w:numPr>
        <w:spacing w:after="151" w:line="248" w:lineRule="auto"/>
        <w:ind w:right="3" w:firstLine="38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prática de crime; </w:t>
      </w:r>
    </w:p>
    <w:p w:rsidR="000218F8" w:rsidRPr="000218F8" w:rsidRDefault="00F73DCA" w:rsidP="00F73DCA">
      <w:pPr>
        <w:numPr>
          <w:ilvl w:val="0"/>
          <w:numId w:val="29"/>
        </w:numPr>
        <w:spacing w:after="151" w:line="248" w:lineRule="auto"/>
        <w:ind w:right="3" w:firstLine="38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abandono da função de Conselheiro Tutelar; </w:t>
      </w:r>
    </w:p>
    <w:p w:rsidR="000218F8" w:rsidRPr="000218F8" w:rsidRDefault="008F0298" w:rsidP="00F73DCA">
      <w:pPr>
        <w:ind w:left="566" w:firstLine="383"/>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 </w:t>
      </w:r>
      <w:r w:rsidR="00F73DCA">
        <w:rPr>
          <w:rFonts w:ascii="Arial" w:eastAsia="Arial" w:hAnsi="Arial" w:cs="Arial"/>
          <w:color w:val="000000"/>
        </w:rPr>
        <w:t xml:space="preserve"> III - </w:t>
      </w:r>
      <w:proofErr w:type="spellStart"/>
      <w:r w:rsidR="000218F8" w:rsidRPr="000218F8">
        <w:rPr>
          <w:rFonts w:ascii="Arial" w:eastAsia="Arial" w:hAnsi="Arial" w:cs="Arial"/>
          <w:color w:val="000000"/>
        </w:rPr>
        <w:t>inassiduidade</w:t>
      </w:r>
      <w:proofErr w:type="spellEnd"/>
      <w:r w:rsidR="000218F8" w:rsidRPr="000218F8">
        <w:rPr>
          <w:rFonts w:ascii="Arial" w:eastAsia="Arial" w:hAnsi="Arial" w:cs="Arial"/>
          <w:color w:val="000000"/>
        </w:rPr>
        <w:t xml:space="preserve"> ou impontualidade habituais; </w:t>
      </w:r>
    </w:p>
    <w:p w:rsidR="000218F8" w:rsidRPr="000218F8" w:rsidRDefault="00F73DCA" w:rsidP="008F0298">
      <w:pPr>
        <w:numPr>
          <w:ilvl w:val="0"/>
          <w:numId w:val="30"/>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prática de ato de improbidade administrativa; </w:t>
      </w:r>
    </w:p>
    <w:p w:rsidR="000218F8" w:rsidRPr="000218F8" w:rsidRDefault="00F73DCA" w:rsidP="008F0298">
      <w:pPr>
        <w:numPr>
          <w:ilvl w:val="0"/>
          <w:numId w:val="30"/>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incontinência pública e conduta escandalosa; </w:t>
      </w:r>
    </w:p>
    <w:p w:rsidR="000218F8" w:rsidRPr="000218F8" w:rsidRDefault="00F73DCA" w:rsidP="008F0298">
      <w:pPr>
        <w:numPr>
          <w:ilvl w:val="0"/>
          <w:numId w:val="30"/>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ofensa física contra qualquer pessoa, cometida em no exercício da função, salvo em legítima defesa; </w:t>
      </w:r>
    </w:p>
    <w:p w:rsidR="000218F8" w:rsidRPr="000218F8" w:rsidRDefault="00F73DCA" w:rsidP="008F0298">
      <w:pPr>
        <w:numPr>
          <w:ilvl w:val="0"/>
          <w:numId w:val="30"/>
        </w:numPr>
        <w:spacing w:after="151" w:line="248" w:lineRule="auto"/>
        <w:ind w:right="3" w:firstLine="568"/>
        <w:jc w:val="both"/>
        <w:rPr>
          <w:rFonts w:ascii="Arial" w:eastAsia="Arial" w:hAnsi="Arial" w:cs="Arial"/>
          <w:color w:val="000000"/>
        </w:rPr>
      </w:pPr>
      <w:r>
        <w:rPr>
          <w:rFonts w:ascii="Arial" w:eastAsia="Arial" w:hAnsi="Arial" w:cs="Arial"/>
          <w:color w:val="000000"/>
        </w:rPr>
        <w:t xml:space="preserve"> - </w:t>
      </w:r>
      <w:r w:rsidR="000218F8" w:rsidRPr="000218F8">
        <w:rPr>
          <w:rFonts w:ascii="Arial" w:eastAsia="Arial" w:hAnsi="Arial" w:cs="Arial"/>
          <w:color w:val="000000"/>
        </w:rPr>
        <w:t xml:space="preserve">revelação de segredo apropriado em razão da função; </w:t>
      </w:r>
    </w:p>
    <w:p w:rsidR="000218F8" w:rsidRPr="000218F8" w:rsidRDefault="00F73DCA" w:rsidP="008F0298">
      <w:pPr>
        <w:ind w:left="566" w:firstLine="568"/>
        <w:jc w:val="both"/>
        <w:rPr>
          <w:rFonts w:ascii="Arial" w:eastAsia="Arial" w:hAnsi="Arial" w:cs="Arial"/>
          <w:color w:val="000000"/>
        </w:rPr>
      </w:pPr>
      <w:r>
        <w:rPr>
          <w:rFonts w:ascii="Arial" w:eastAsia="Arial" w:hAnsi="Arial" w:cs="Arial"/>
          <w:color w:val="000000"/>
        </w:rPr>
        <w:t xml:space="preserve">VII - </w:t>
      </w:r>
      <w:r w:rsidR="000218F8" w:rsidRPr="000218F8">
        <w:rPr>
          <w:rFonts w:ascii="Arial" w:eastAsia="Arial" w:hAnsi="Arial" w:cs="Arial"/>
          <w:color w:val="000000"/>
        </w:rPr>
        <w:t xml:space="preserve">corrupção; </w:t>
      </w:r>
    </w:p>
    <w:p w:rsidR="000218F8" w:rsidRPr="000218F8" w:rsidRDefault="00F73DCA" w:rsidP="00F73DCA">
      <w:pPr>
        <w:numPr>
          <w:ilvl w:val="0"/>
          <w:numId w:val="31"/>
        </w:numPr>
        <w:spacing w:after="151" w:line="248" w:lineRule="auto"/>
        <w:ind w:right="3" w:firstLine="858"/>
        <w:jc w:val="both"/>
        <w:rPr>
          <w:rFonts w:ascii="Arial" w:eastAsia="Arial" w:hAnsi="Arial" w:cs="Arial"/>
          <w:color w:val="000000"/>
        </w:rPr>
      </w:pPr>
      <w:r>
        <w:rPr>
          <w:rFonts w:ascii="Arial" w:eastAsia="Arial" w:hAnsi="Arial" w:cs="Arial"/>
          <w:color w:val="000000"/>
        </w:rPr>
        <w:lastRenderedPageBreak/>
        <w:t xml:space="preserve">- </w:t>
      </w:r>
      <w:r w:rsidR="000218F8" w:rsidRPr="000218F8">
        <w:rPr>
          <w:rFonts w:ascii="Arial" w:eastAsia="Arial" w:hAnsi="Arial" w:cs="Arial"/>
          <w:color w:val="000000"/>
        </w:rPr>
        <w:t xml:space="preserve">acumulação do exercício da função de conselheiro com cargos, empregos públicos ou privados e/ou funções; e </w:t>
      </w:r>
    </w:p>
    <w:p w:rsidR="000218F8" w:rsidRPr="000218F8" w:rsidRDefault="00F73DCA" w:rsidP="00F73DCA">
      <w:pPr>
        <w:numPr>
          <w:ilvl w:val="0"/>
          <w:numId w:val="31"/>
        </w:numPr>
        <w:spacing w:after="151" w:line="248" w:lineRule="auto"/>
        <w:ind w:right="3" w:firstLine="858"/>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transgressão do artigo 53, incisos I e II e VI ao X.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Configura abandono da função a ausência intencional ao serviço por mais de trinta dias consecutivos. </w:t>
      </w:r>
    </w:p>
    <w:p w:rsidR="00C24CCD" w:rsidRPr="000218F8" w:rsidRDefault="00C24CC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cassação do mandato por </w:t>
      </w:r>
      <w:proofErr w:type="spellStart"/>
      <w:r w:rsidRPr="000218F8">
        <w:rPr>
          <w:rFonts w:ascii="Arial" w:eastAsia="Arial" w:hAnsi="Arial" w:cs="Arial"/>
          <w:color w:val="000000"/>
        </w:rPr>
        <w:t>inassiduidade</w:t>
      </w:r>
      <w:proofErr w:type="spellEnd"/>
      <w:r w:rsidRPr="000218F8">
        <w:rPr>
          <w:rFonts w:ascii="Arial" w:eastAsia="Arial" w:hAnsi="Arial" w:cs="Arial"/>
          <w:color w:val="000000"/>
        </w:rPr>
        <w:t xml:space="preserve"> ou impontualidade somente será aplicada quando caracterizada a habitualidade, de modo a representar séria violação dos deveres e obrigações do Conselheiro, após anteriores punições por advertência ou suspensão. </w:t>
      </w:r>
    </w:p>
    <w:p w:rsidR="00C24CCD" w:rsidRPr="000218F8" w:rsidRDefault="00C24CCD" w:rsidP="000218F8">
      <w:pPr>
        <w:ind w:left="-15" w:firstLine="556"/>
        <w:jc w:val="both"/>
        <w:rPr>
          <w:rFonts w:ascii="Arial" w:eastAsia="Arial" w:hAnsi="Arial" w:cs="Arial"/>
          <w:color w:val="000000"/>
        </w:rPr>
      </w:pPr>
    </w:p>
    <w:p w:rsidR="00C24CCD" w:rsidRDefault="00C24CCD" w:rsidP="000218F8">
      <w:pPr>
        <w:ind w:left="-15" w:firstLine="556"/>
        <w:jc w:val="both"/>
        <w:rPr>
          <w:rFonts w:ascii="Arial" w:eastAsia="Arial" w:hAnsi="Arial" w:cs="Arial"/>
          <w:color w:val="000000"/>
        </w:rPr>
      </w:pPr>
      <w:r>
        <w:rPr>
          <w:rFonts w:ascii="Arial" w:eastAsia="Arial" w:hAnsi="Arial" w:cs="Arial"/>
          <w:color w:val="000000"/>
        </w:rPr>
        <w:t xml:space="preserve"> </w:t>
      </w:r>
      <w:r w:rsidRPr="00C24CCD">
        <w:rPr>
          <w:rFonts w:ascii="Arial" w:eastAsia="Arial" w:hAnsi="Arial" w:cs="Arial"/>
          <w:b/>
          <w:color w:val="000000"/>
        </w:rPr>
        <w:t xml:space="preserve">Art. </w:t>
      </w:r>
      <w:proofErr w:type="gramStart"/>
      <w:r w:rsidRPr="00C24CCD">
        <w:rPr>
          <w:rFonts w:ascii="Arial" w:eastAsia="Arial" w:hAnsi="Arial" w:cs="Arial"/>
          <w:b/>
          <w:color w:val="000000"/>
        </w:rPr>
        <w:t>6</w:t>
      </w:r>
      <w:r w:rsidR="003B0348">
        <w:rPr>
          <w:rFonts w:ascii="Arial" w:eastAsia="Arial" w:hAnsi="Arial" w:cs="Arial"/>
          <w:b/>
          <w:color w:val="000000"/>
        </w:rPr>
        <w:t>4</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aplicação de penalidade de perda do mandato é de competência do Conselho Municipal dos Direitos da Criança e do Adolescente. </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C24CCD"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O ato de imposição de penalidade mencionará sempre o fundamento legal e a identificação da sindicância ou processo administrativo disciplinar que lhe serviu de base. </w:t>
      </w:r>
    </w:p>
    <w:p w:rsidR="00C24CCD" w:rsidRPr="000218F8" w:rsidRDefault="00C24CCD" w:rsidP="000218F8">
      <w:pPr>
        <w:ind w:left="-15" w:firstLine="556"/>
        <w:jc w:val="both"/>
        <w:rPr>
          <w:rFonts w:ascii="Arial" w:eastAsia="Arial" w:hAnsi="Arial" w:cs="Arial"/>
          <w:color w:val="000000"/>
        </w:rPr>
      </w:pPr>
    </w:p>
    <w:p w:rsidR="00C24CCD" w:rsidRDefault="00C24CCD" w:rsidP="000218F8">
      <w:pPr>
        <w:ind w:left="-15" w:firstLine="556"/>
        <w:jc w:val="both"/>
        <w:rPr>
          <w:rFonts w:ascii="Arial" w:eastAsia="Arial" w:hAnsi="Arial" w:cs="Arial"/>
          <w:color w:val="000000"/>
        </w:rPr>
      </w:pPr>
      <w:r>
        <w:rPr>
          <w:rFonts w:ascii="Arial" w:eastAsia="Arial" w:hAnsi="Arial" w:cs="Arial"/>
          <w:color w:val="000000"/>
        </w:rPr>
        <w:t xml:space="preserve"> </w:t>
      </w:r>
      <w:r w:rsidRPr="00C24CCD">
        <w:rPr>
          <w:rFonts w:ascii="Arial" w:eastAsia="Arial" w:hAnsi="Arial" w:cs="Arial"/>
          <w:b/>
          <w:color w:val="000000"/>
        </w:rPr>
        <w:t xml:space="preserve">Art. </w:t>
      </w:r>
      <w:proofErr w:type="gramStart"/>
      <w:r w:rsidRPr="00C24CCD">
        <w:rPr>
          <w:rFonts w:ascii="Arial" w:eastAsia="Arial" w:hAnsi="Arial" w:cs="Arial"/>
          <w:b/>
          <w:color w:val="000000"/>
        </w:rPr>
        <w:t>6</w:t>
      </w:r>
      <w:r w:rsidR="003B0348">
        <w:rPr>
          <w:rFonts w:ascii="Arial" w:eastAsia="Arial" w:hAnsi="Arial" w:cs="Arial"/>
          <w:b/>
          <w:color w:val="000000"/>
        </w:rPr>
        <w:t>5</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ação disciplinar prescreverá em cinco anos a contar da data em que a autoridade processante tomar conhecimento do cometimento da falta.</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A falta também prevista na lei penal como crime prescreverá juntamente com este. </w:t>
      </w:r>
    </w:p>
    <w:p w:rsidR="00C24CCD" w:rsidRPr="000218F8" w:rsidRDefault="00C24CC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instauração de sindicância punitiva ou de processo administrativo disciplinar interromperá a prescrição. </w:t>
      </w:r>
    </w:p>
    <w:p w:rsidR="00C24CCD" w:rsidRPr="000218F8" w:rsidRDefault="00C24CCD"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Na hipótese do § 2º deste artigo, o prazo prescricional recomeçará a correr no dia imediato ao da interrupção. </w:t>
      </w:r>
    </w:p>
    <w:p w:rsidR="000218F8" w:rsidRPr="000218F8" w:rsidRDefault="000218F8" w:rsidP="000218F8">
      <w:pPr>
        <w:ind w:left="566"/>
        <w:rPr>
          <w:rFonts w:ascii="Arial" w:eastAsia="Arial" w:hAnsi="Arial" w:cs="Arial"/>
        </w:rPr>
      </w:pPr>
      <w:r w:rsidRPr="000218F8">
        <w:rPr>
          <w:rFonts w:ascii="Arial" w:eastAsia="Arial" w:hAnsi="Arial" w:cs="Arial"/>
          <w:color w:val="000000"/>
        </w:rPr>
        <w:t xml:space="preserve"> </w:t>
      </w:r>
    </w:p>
    <w:p w:rsidR="00C24CCD" w:rsidRDefault="00C24CCD" w:rsidP="000218F8">
      <w:pPr>
        <w:ind w:left="574" w:right="2" w:hanging="10"/>
        <w:jc w:val="center"/>
        <w:rPr>
          <w:rFonts w:ascii="Arial" w:eastAsia="Arial" w:hAnsi="Arial" w:cs="Arial"/>
        </w:rPr>
      </w:pPr>
    </w:p>
    <w:p w:rsidR="000218F8" w:rsidRPr="00C24CCD" w:rsidRDefault="000218F8" w:rsidP="000218F8">
      <w:pPr>
        <w:ind w:left="574" w:right="2" w:hanging="10"/>
        <w:jc w:val="center"/>
        <w:rPr>
          <w:rFonts w:ascii="Arial" w:eastAsia="Arial" w:hAnsi="Arial" w:cs="Arial"/>
          <w:b/>
        </w:rPr>
      </w:pPr>
      <w:r w:rsidRPr="00C24CCD">
        <w:rPr>
          <w:rFonts w:ascii="Arial" w:eastAsia="Arial" w:hAnsi="Arial" w:cs="Arial"/>
          <w:b/>
        </w:rPr>
        <w:t xml:space="preserve">Subseção II </w:t>
      </w:r>
    </w:p>
    <w:p w:rsidR="000218F8" w:rsidRPr="00C24CCD" w:rsidRDefault="000218F8" w:rsidP="000218F8">
      <w:pPr>
        <w:ind w:left="574" w:right="1" w:hanging="10"/>
        <w:jc w:val="center"/>
        <w:rPr>
          <w:rFonts w:ascii="Arial" w:eastAsia="Arial" w:hAnsi="Arial" w:cs="Arial"/>
          <w:b/>
        </w:rPr>
      </w:pPr>
      <w:r w:rsidRPr="00C24CCD">
        <w:rPr>
          <w:rFonts w:ascii="Arial" w:eastAsia="Arial" w:hAnsi="Arial" w:cs="Arial"/>
          <w:b/>
        </w:rPr>
        <w:t>Da Corregedoria do Conselho Tutelar</w:t>
      </w:r>
    </w:p>
    <w:p w:rsidR="00C24CCD" w:rsidRPr="000218F8" w:rsidRDefault="00C24CCD" w:rsidP="000218F8">
      <w:pPr>
        <w:ind w:left="574" w:right="1" w:hanging="10"/>
        <w:jc w:val="center"/>
        <w:rPr>
          <w:rFonts w:ascii="Arial" w:eastAsia="Arial" w:hAnsi="Arial" w:cs="Arial"/>
        </w:rPr>
      </w:pPr>
    </w:p>
    <w:p w:rsidR="000218F8" w:rsidRPr="000218F8" w:rsidRDefault="000218F8" w:rsidP="000218F8">
      <w:pPr>
        <w:ind w:left="574" w:right="1" w:hanging="10"/>
        <w:jc w:val="center"/>
        <w:rPr>
          <w:rFonts w:ascii="Arial" w:eastAsia="Arial" w:hAnsi="Arial" w:cs="Arial"/>
        </w:rPr>
      </w:pPr>
    </w:p>
    <w:p w:rsidR="000218F8" w:rsidRDefault="00C24CCD" w:rsidP="000218F8">
      <w:pPr>
        <w:ind w:left="-15" w:firstLine="556"/>
        <w:jc w:val="both"/>
        <w:rPr>
          <w:rFonts w:ascii="Arial" w:eastAsia="Arial" w:hAnsi="Arial" w:cs="Arial"/>
        </w:rPr>
      </w:pPr>
      <w:r>
        <w:rPr>
          <w:rFonts w:ascii="Arial" w:eastAsia="Arial" w:hAnsi="Arial" w:cs="Arial"/>
        </w:rPr>
        <w:t xml:space="preserve"> </w:t>
      </w:r>
      <w:r w:rsidRPr="00C24CCD">
        <w:rPr>
          <w:rFonts w:ascii="Arial" w:eastAsia="Arial" w:hAnsi="Arial" w:cs="Arial"/>
          <w:b/>
        </w:rPr>
        <w:t xml:space="preserve">Art. </w:t>
      </w:r>
      <w:proofErr w:type="gramStart"/>
      <w:r w:rsidRPr="00C24CCD">
        <w:rPr>
          <w:rFonts w:ascii="Arial" w:eastAsia="Arial" w:hAnsi="Arial" w:cs="Arial"/>
          <w:b/>
        </w:rPr>
        <w:t>6</w:t>
      </w:r>
      <w:r w:rsidR="003B0348">
        <w:rPr>
          <w:rFonts w:ascii="Arial" w:eastAsia="Arial" w:hAnsi="Arial" w:cs="Arial"/>
          <w:b/>
        </w:rPr>
        <w:t>6</w:t>
      </w:r>
      <w:r>
        <w:rPr>
          <w:rFonts w:ascii="Arial" w:eastAsia="Arial" w:hAnsi="Arial" w:cs="Arial"/>
        </w:rPr>
        <w:t xml:space="preserve">  </w:t>
      </w:r>
      <w:r w:rsidR="000218F8" w:rsidRPr="000218F8">
        <w:rPr>
          <w:rFonts w:ascii="Arial" w:eastAsia="Arial" w:hAnsi="Arial" w:cs="Arial"/>
        </w:rPr>
        <w:t>É</w:t>
      </w:r>
      <w:proofErr w:type="gramEnd"/>
      <w:r w:rsidR="000218F8" w:rsidRPr="000218F8">
        <w:rPr>
          <w:rFonts w:ascii="Arial" w:eastAsia="Arial" w:hAnsi="Arial" w:cs="Arial"/>
        </w:rPr>
        <w:t xml:space="preserve"> criada a Corregedoria do Conselho Tutelar, órgão de controle de seu funcionamento, que terá a seguinte composição: </w:t>
      </w:r>
    </w:p>
    <w:p w:rsidR="00C24CCD" w:rsidRPr="000218F8" w:rsidRDefault="00C24CCD" w:rsidP="000218F8">
      <w:pPr>
        <w:ind w:left="-15" w:firstLine="556"/>
        <w:jc w:val="both"/>
        <w:rPr>
          <w:rFonts w:ascii="Arial" w:eastAsia="Arial" w:hAnsi="Arial" w:cs="Arial"/>
        </w:rPr>
      </w:pPr>
    </w:p>
    <w:p w:rsidR="000218F8" w:rsidRPr="000218F8" w:rsidRDefault="00C24CCD" w:rsidP="00C24CCD">
      <w:pPr>
        <w:numPr>
          <w:ilvl w:val="0"/>
          <w:numId w:val="32"/>
        </w:numPr>
        <w:tabs>
          <w:tab w:val="left" w:pos="709"/>
        </w:tabs>
        <w:spacing w:after="151" w:line="248" w:lineRule="auto"/>
        <w:ind w:right="860" w:firstLine="1000"/>
        <w:jc w:val="both"/>
        <w:rPr>
          <w:rFonts w:ascii="Arial" w:eastAsia="Arial" w:hAnsi="Arial" w:cs="Arial"/>
        </w:rPr>
      </w:pPr>
      <w:r>
        <w:rPr>
          <w:rFonts w:ascii="Arial" w:eastAsia="Arial" w:hAnsi="Arial" w:cs="Arial"/>
        </w:rPr>
        <w:t xml:space="preserve">- </w:t>
      </w:r>
      <w:r w:rsidR="000218F8" w:rsidRPr="000218F8">
        <w:rPr>
          <w:rFonts w:ascii="Arial" w:eastAsia="Arial" w:hAnsi="Arial" w:cs="Arial"/>
        </w:rPr>
        <w:t xml:space="preserve">2 (dois) representantes do Conselho Municipal dos Direitos da Criança e do Adolescente de </w:t>
      </w:r>
    </w:p>
    <w:p w:rsidR="000218F8" w:rsidRPr="000218F8" w:rsidRDefault="00C24CCD" w:rsidP="00C24CCD">
      <w:pPr>
        <w:numPr>
          <w:ilvl w:val="0"/>
          <w:numId w:val="32"/>
        </w:numPr>
        <w:tabs>
          <w:tab w:val="left" w:pos="709"/>
        </w:tabs>
        <w:spacing w:after="151" w:line="248" w:lineRule="auto"/>
        <w:ind w:right="860" w:firstLine="1000"/>
        <w:jc w:val="both"/>
        <w:rPr>
          <w:rFonts w:ascii="Arial" w:eastAsia="Arial" w:hAnsi="Arial" w:cs="Arial"/>
        </w:rPr>
      </w:pPr>
      <w:r>
        <w:rPr>
          <w:rFonts w:ascii="Arial" w:eastAsia="Arial" w:hAnsi="Arial" w:cs="Arial"/>
        </w:rPr>
        <w:t xml:space="preserve"> - </w:t>
      </w:r>
      <w:r w:rsidR="000218F8" w:rsidRPr="000218F8">
        <w:rPr>
          <w:rFonts w:ascii="Arial" w:eastAsia="Arial" w:hAnsi="Arial" w:cs="Arial"/>
        </w:rPr>
        <w:t>2 (dois) representantes do Poder Executivo Municipal;</w:t>
      </w:r>
    </w:p>
    <w:p w:rsidR="000218F8" w:rsidRDefault="00C24CCD" w:rsidP="00C24CCD">
      <w:pPr>
        <w:tabs>
          <w:tab w:val="left" w:pos="709"/>
        </w:tabs>
        <w:ind w:left="554" w:right="860" w:firstLine="433"/>
        <w:jc w:val="both"/>
        <w:rPr>
          <w:rFonts w:ascii="Arial" w:eastAsia="Arial" w:hAnsi="Arial" w:cs="Arial"/>
        </w:rPr>
      </w:pPr>
      <w:r>
        <w:rPr>
          <w:rFonts w:ascii="Arial" w:eastAsia="Arial" w:hAnsi="Arial" w:cs="Arial"/>
        </w:rPr>
        <w:t xml:space="preserve">     III - </w:t>
      </w:r>
      <w:r w:rsidR="000218F8" w:rsidRPr="000218F8">
        <w:rPr>
          <w:rFonts w:ascii="Arial" w:eastAsia="Arial" w:hAnsi="Arial" w:cs="Arial"/>
        </w:rPr>
        <w:t xml:space="preserve">1 (um) representante do Conselho Tutelar. </w:t>
      </w:r>
    </w:p>
    <w:p w:rsidR="00C24CCD" w:rsidRPr="000218F8" w:rsidRDefault="00C24CCD" w:rsidP="00C24CCD">
      <w:pPr>
        <w:tabs>
          <w:tab w:val="left" w:pos="709"/>
        </w:tabs>
        <w:ind w:left="554" w:right="860" w:firstLine="433"/>
        <w:jc w:val="both"/>
        <w:rPr>
          <w:rFonts w:ascii="Arial" w:eastAsia="Arial" w:hAnsi="Arial" w:cs="Arial"/>
        </w:rPr>
      </w:pPr>
    </w:p>
    <w:p w:rsidR="000218F8" w:rsidRDefault="000218F8" w:rsidP="000218F8">
      <w:pPr>
        <w:ind w:left="-15" w:firstLine="556"/>
        <w:jc w:val="both"/>
        <w:rPr>
          <w:rFonts w:ascii="Arial" w:eastAsia="Arial" w:hAnsi="Arial" w:cs="Arial"/>
        </w:rPr>
      </w:pPr>
      <w:r w:rsidRPr="000218F8">
        <w:rPr>
          <w:rFonts w:ascii="Arial" w:eastAsia="Arial" w:hAnsi="Arial" w:cs="Arial"/>
        </w:rPr>
        <w:t xml:space="preserve"> § 1º A Corregedoria, em deliberação por maioria, escolherá, um de seus membros, para o exercício da função de Corregedor-Geral.  </w:t>
      </w:r>
    </w:p>
    <w:p w:rsidR="00C24CCD" w:rsidRPr="000218F8" w:rsidRDefault="00C24CCD" w:rsidP="000218F8">
      <w:pPr>
        <w:ind w:left="-15" w:firstLine="556"/>
        <w:jc w:val="both"/>
        <w:rPr>
          <w:rFonts w:ascii="Arial" w:eastAsia="Arial" w:hAnsi="Arial" w:cs="Arial"/>
        </w:rPr>
      </w:pPr>
    </w:p>
    <w:p w:rsidR="00C24CCD" w:rsidRDefault="000218F8" w:rsidP="000218F8">
      <w:pPr>
        <w:ind w:left="-15" w:firstLine="556"/>
        <w:jc w:val="both"/>
        <w:rPr>
          <w:rFonts w:ascii="Arial" w:eastAsia="Arial" w:hAnsi="Arial" w:cs="Arial"/>
        </w:rPr>
      </w:pPr>
      <w:r w:rsidRPr="000218F8">
        <w:rPr>
          <w:rFonts w:ascii="Arial" w:eastAsia="Arial" w:hAnsi="Arial" w:cs="Arial"/>
        </w:rPr>
        <w:t xml:space="preserve"> § 2º O exercício da função de membro da Corregedoria será gratuito e constituirá serviço público relevante.</w:t>
      </w:r>
    </w:p>
    <w:p w:rsidR="000218F8" w:rsidRPr="000218F8" w:rsidRDefault="000218F8" w:rsidP="000218F8">
      <w:pPr>
        <w:ind w:left="-15" w:firstLine="556"/>
        <w:jc w:val="both"/>
        <w:rPr>
          <w:rFonts w:ascii="Arial" w:eastAsia="Arial" w:hAnsi="Arial" w:cs="Arial"/>
        </w:rPr>
      </w:pPr>
      <w:r w:rsidRPr="000218F8">
        <w:rPr>
          <w:rFonts w:ascii="Arial" w:eastAsia="Arial" w:hAnsi="Arial" w:cs="Arial"/>
        </w:rPr>
        <w:t xml:space="preserve"> </w:t>
      </w:r>
    </w:p>
    <w:p w:rsidR="000218F8" w:rsidRDefault="000218F8" w:rsidP="000218F8">
      <w:pPr>
        <w:ind w:left="566"/>
        <w:jc w:val="both"/>
        <w:rPr>
          <w:rFonts w:ascii="Arial" w:eastAsia="Arial" w:hAnsi="Arial" w:cs="Arial"/>
        </w:rPr>
      </w:pPr>
      <w:r w:rsidRPr="000218F8">
        <w:rPr>
          <w:rFonts w:ascii="Arial" w:eastAsia="Arial" w:hAnsi="Arial" w:cs="Arial"/>
        </w:rPr>
        <w:t xml:space="preserve"> </w:t>
      </w:r>
      <w:r w:rsidRPr="00233CED">
        <w:rPr>
          <w:rFonts w:ascii="Arial" w:eastAsia="Arial" w:hAnsi="Arial" w:cs="Arial"/>
          <w:b/>
        </w:rPr>
        <w:t>Art.</w:t>
      </w:r>
      <w:r w:rsidR="00C24CCD" w:rsidRPr="00233CED">
        <w:rPr>
          <w:rFonts w:ascii="Arial" w:eastAsia="Arial" w:hAnsi="Arial" w:cs="Arial"/>
          <w:b/>
        </w:rPr>
        <w:t xml:space="preserve"> </w:t>
      </w:r>
      <w:proofErr w:type="gramStart"/>
      <w:r w:rsidR="00C24CCD" w:rsidRPr="00233CED">
        <w:rPr>
          <w:rFonts w:ascii="Arial" w:eastAsia="Arial" w:hAnsi="Arial" w:cs="Arial"/>
          <w:b/>
        </w:rPr>
        <w:t>6</w:t>
      </w:r>
      <w:r w:rsidR="003B0348">
        <w:rPr>
          <w:rFonts w:ascii="Arial" w:eastAsia="Arial" w:hAnsi="Arial" w:cs="Arial"/>
          <w:b/>
        </w:rPr>
        <w:t>7</w:t>
      </w:r>
      <w:r w:rsidR="00C24CCD">
        <w:rPr>
          <w:rFonts w:ascii="Arial" w:eastAsia="Arial" w:hAnsi="Arial" w:cs="Arial"/>
        </w:rPr>
        <w:t xml:space="preserve">  </w:t>
      </w:r>
      <w:r w:rsidRPr="000218F8">
        <w:rPr>
          <w:rFonts w:ascii="Arial" w:eastAsia="Arial" w:hAnsi="Arial" w:cs="Arial"/>
        </w:rPr>
        <w:t>Compete</w:t>
      </w:r>
      <w:proofErr w:type="gramEnd"/>
      <w:r w:rsidRPr="000218F8">
        <w:rPr>
          <w:rFonts w:ascii="Arial" w:eastAsia="Arial" w:hAnsi="Arial" w:cs="Arial"/>
        </w:rPr>
        <w:t xml:space="preserve"> à Corregedoria: </w:t>
      </w:r>
    </w:p>
    <w:p w:rsidR="00C24CCD" w:rsidRPr="000218F8" w:rsidRDefault="00C24CCD" w:rsidP="000218F8">
      <w:pPr>
        <w:ind w:left="566"/>
        <w:jc w:val="both"/>
        <w:rPr>
          <w:rFonts w:ascii="Arial" w:eastAsia="Arial" w:hAnsi="Arial" w:cs="Arial"/>
        </w:rPr>
      </w:pPr>
    </w:p>
    <w:p w:rsidR="000218F8" w:rsidRPr="000218F8" w:rsidRDefault="00233CED" w:rsidP="00233CED">
      <w:pPr>
        <w:numPr>
          <w:ilvl w:val="0"/>
          <w:numId w:val="33"/>
        </w:numPr>
        <w:spacing w:after="151" w:line="248" w:lineRule="auto"/>
        <w:ind w:right="3" w:firstLine="1276"/>
        <w:jc w:val="both"/>
        <w:rPr>
          <w:rFonts w:ascii="Arial" w:eastAsia="Arial" w:hAnsi="Arial" w:cs="Arial"/>
        </w:rPr>
      </w:pPr>
      <w:r>
        <w:rPr>
          <w:rFonts w:ascii="Arial" w:eastAsia="Arial" w:hAnsi="Arial" w:cs="Arial"/>
        </w:rPr>
        <w:t xml:space="preserve">- </w:t>
      </w:r>
      <w:r w:rsidR="000218F8" w:rsidRPr="000218F8">
        <w:rPr>
          <w:rFonts w:ascii="Arial" w:eastAsia="Arial" w:hAnsi="Arial" w:cs="Arial"/>
        </w:rPr>
        <w:t xml:space="preserve">fiscalizar o cumprimento de horário e o regime de trabalho dos Conselheiros Tutelares, a efetividade e a forma de plantão, de modo a compatibilizar o atendimento à necessidade da população 24 horas por dia; e </w:t>
      </w:r>
    </w:p>
    <w:p w:rsidR="000218F8" w:rsidRPr="000218F8" w:rsidRDefault="00233CED" w:rsidP="00233CED">
      <w:pPr>
        <w:numPr>
          <w:ilvl w:val="0"/>
          <w:numId w:val="33"/>
        </w:numPr>
        <w:spacing w:after="151" w:line="248" w:lineRule="auto"/>
        <w:ind w:right="3" w:firstLine="1276"/>
        <w:jc w:val="both"/>
        <w:rPr>
          <w:rFonts w:ascii="Arial" w:eastAsia="Arial" w:hAnsi="Arial" w:cs="Arial"/>
        </w:rPr>
      </w:pPr>
      <w:r>
        <w:rPr>
          <w:rFonts w:ascii="Arial" w:eastAsia="Arial" w:hAnsi="Arial" w:cs="Arial"/>
        </w:rPr>
        <w:t xml:space="preserve"> - </w:t>
      </w:r>
      <w:r w:rsidR="000218F8" w:rsidRPr="000218F8">
        <w:rPr>
          <w:rFonts w:ascii="Arial" w:eastAsia="Arial" w:hAnsi="Arial" w:cs="Arial"/>
        </w:rPr>
        <w:t xml:space="preserve">instaurar e conduzir procedimento administrativo disciplinar em razão da inobservância de deveres, violação de proibições e prática de falta grave cometida pelo Conselheiro Tutelar no desempenho de suas funções; </w:t>
      </w:r>
    </w:p>
    <w:p w:rsidR="000218F8" w:rsidRPr="000218F8" w:rsidRDefault="00233CED" w:rsidP="000218F8">
      <w:pPr>
        <w:ind w:left="-15" w:firstLine="556"/>
        <w:jc w:val="both"/>
        <w:rPr>
          <w:rFonts w:ascii="Arial" w:eastAsia="Arial" w:hAnsi="Arial" w:cs="Arial"/>
        </w:rPr>
      </w:pPr>
      <w:r>
        <w:rPr>
          <w:rFonts w:ascii="Arial" w:eastAsia="Arial" w:hAnsi="Arial" w:cs="Arial"/>
        </w:rPr>
        <w:t xml:space="preserve"> </w:t>
      </w:r>
      <w:r w:rsidR="003B0348">
        <w:rPr>
          <w:rFonts w:ascii="Arial" w:eastAsia="Arial" w:hAnsi="Arial" w:cs="Arial"/>
          <w:b/>
        </w:rPr>
        <w:t xml:space="preserve">Art. </w:t>
      </w:r>
      <w:proofErr w:type="gramStart"/>
      <w:r w:rsidR="003B0348">
        <w:rPr>
          <w:rFonts w:ascii="Arial" w:eastAsia="Arial" w:hAnsi="Arial" w:cs="Arial"/>
          <w:b/>
        </w:rPr>
        <w:t>68</w:t>
      </w:r>
      <w:r>
        <w:rPr>
          <w:rFonts w:ascii="Arial" w:eastAsia="Arial" w:hAnsi="Arial" w:cs="Arial"/>
        </w:rPr>
        <w:t xml:space="preserve">  </w:t>
      </w:r>
      <w:r w:rsidR="000218F8" w:rsidRPr="000218F8">
        <w:rPr>
          <w:rFonts w:ascii="Arial" w:eastAsia="Arial" w:hAnsi="Arial" w:cs="Arial"/>
        </w:rPr>
        <w:t>Ao</w:t>
      </w:r>
      <w:proofErr w:type="gramEnd"/>
      <w:r w:rsidR="000218F8" w:rsidRPr="000218F8">
        <w:rPr>
          <w:rFonts w:ascii="Arial" w:eastAsia="Arial" w:hAnsi="Arial" w:cs="Arial"/>
        </w:rPr>
        <w:t xml:space="preserve"> tomar ciência de irregularidade no desempenho das atividades e no funcionamento do Conselho Tutelar, o Corregedor-Geral é obrigado a promover a sua apuração imediata, mediante sindicância ou processo administrativo disciplinar.  </w:t>
      </w:r>
    </w:p>
    <w:p w:rsidR="000218F8" w:rsidRDefault="000218F8" w:rsidP="000218F8">
      <w:pPr>
        <w:ind w:left="-15" w:firstLine="556"/>
        <w:jc w:val="both"/>
        <w:rPr>
          <w:rFonts w:ascii="Arial" w:eastAsia="Arial" w:hAnsi="Arial" w:cs="Arial"/>
        </w:rPr>
      </w:pPr>
      <w:r w:rsidRPr="000218F8">
        <w:rPr>
          <w:rFonts w:ascii="Arial" w:eastAsia="Arial" w:hAnsi="Arial" w:cs="Arial"/>
        </w:rPr>
        <w:lastRenderedPageBreak/>
        <w:t xml:space="preserve"> § 1º Quando o fato denunciado, de modo evidente, não configurar infração disciplinar, a denúncia será arquivada por falta de objeto. </w:t>
      </w:r>
    </w:p>
    <w:p w:rsidR="00233CED" w:rsidRPr="000218F8" w:rsidRDefault="00233CED" w:rsidP="000218F8">
      <w:pPr>
        <w:ind w:left="-15" w:firstLine="556"/>
        <w:jc w:val="both"/>
        <w:rPr>
          <w:rFonts w:ascii="Arial" w:eastAsia="Arial" w:hAnsi="Arial" w:cs="Arial"/>
        </w:rPr>
      </w:pPr>
    </w:p>
    <w:p w:rsidR="000218F8" w:rsidRDefault="000218F8" w:rsidP="000218F8">
      <w:pPr>
        <w:ind w:left="-15" w:firstLine="556"/>
        <w:jc w:val="both"/>
        <w:rPr>
          <w:rFonts w:ascii="Arial" w:eastAsia="Arial" w:hAnsi="Arial" w:cs="Arial"/>
        </w:rPr>
      </w:pPr>
      <w:r w:rsidRPr="000218F8">
        <w:rPr>
          <w:rFonts w:ascii="Arial" w:eastAsia="Arial" w:hAnsi="Arial" w:cs="Arial"/>
        </w:rPr>
        <w:t xml:space="preserve"> § 2º Na hipótese do relatório da sindicância ou do processo administrativo disciplinar concluir pela prática de crime, o Corregedor-Geral oficiará ao Ministério Público e remeterá cópia dos autos. </w:t>
      </w:r>
    </w:p>
    <w:p w:rsidR="00233CED" w:rsidRPr="000218F8" w:rsidRDefault="00233CED" w:rsidP="000218F8">
      <w:pPr>
        <w:ind w:left="-15" w:firstLine="556"/>
        <w:jc w:val="both"/>
        <w:rPr>
          <w:rFonts w:ascii="Arial" w:eastAsia="Arial" w:hAnsi="Arial" w:cs="Arial"/>
        </w:rPr>
      </w:pPr>
    </w:p>
    <w:p w:rsidR="000218F8" w:rsidRDefault="00233CED" w:rsidP="000218F8">
      <w:pPr>
        <w:ind w:left="-15" w:firstLine="556"/>
        <w:jc w:val="both"/>
        <w:rPr>
          <w:rFonts w:ascii="Arial" w:eastAsia="Arial" w:hAnsi="Arial" w:cs="Arial"/>
        </w:rPr>
      </w:pPr>
      <w:r>
        <w:rPr>
          <w:rFonts w:ascii="Arial" w:eastAsia="Arial" w:hAnsi="Arial" w:cs="Arial"/>
        </w:rPr>
        <w:t xml:space="preserve"> </w:t>
      </w:r>
      <w:r w:rsidR="003B0348">
        <w:rPr>
          <w:rFonts w:ascii="Arial" w:eastAsia="Arial" w:hAnsi="Arial" w:cs="Arial"/>
          <w:b/>
        </w:rPr>
        <w:t xml:space="preserve">Art. </w:t>
      </w:r>
      <w:proofErr w:type="gramStart"/>
      <w:r w:rsidR="003B0348">
        <w:rPr>
          <w:rFonts w:ascii="Arial" w:eastAsia="Arial" w:hAnsi="Arial" w:cs="Arial"/>
          <w:b/>
        </w:rPr>
        <w:t>69</w:t>
      </w:r>
      <w:r>
        <w:rPr>
          <w:rFonts w:ascii="Arial" w:eastAsia="Arial" w:hAnsi="Arial" w:cs="Arial"/>
        </w:rPr>
        <w:t xml:space="preserve">  </w:t>
      </w:r>
      <w:r w:rsidR="000218F8" w:rsidRPr="000218F8">
        <w:rPr>
          <w:rFonts w:ascii="Arial" w:eastAsia="Arial" w:hAnsi="Arial" w:cs="Arial"/>
        </w:rPr>
        <w:t>As</w:t>
      </w:r>
      <w:proofErr w:type="gramEnd"/>
      <w:r w:rsidR="000218F8" w:rsidRPr="000218F8">
        <w:rPr>
          <w:rFonts w:ascii="Arial" w:eastAsia="Arial" w:hAnsi="Arial" w:cs="Arial"/>
        </w:rPr>
        <w:t xml:space="preserve"> irregularidades e faltas funcionais serão apuradas em processo regular com direito a plena defesa, por meio de: </w:t>
      </w:r>
    </w:p>
    <w:p w:rsidR="00233CED" w:rsidRPr="000218F8" w:rsidRDefault="00233CED" w:rsidP="000218F8">
      <w:pPr>
        <w:ind w:left="-15" w:firstLine="556"/>
        <w:jc w:val="both"/>
        <w:rPr>
          <w:rFonts w:ascii="Arial" w:eastAsia="Arial" w:hAnsi="Arial" w:cs="Arial"/>
        </w:rPr>
      </w:pPr>
    </w:p>
    <w:p w:rsidR="000218F8" w:rsidRPr="000218F8" w:rsidRDefault="00233CED" w:rsidP="00233CED">
      <w:pPr>
        <w:numPr>
          <w:ilvl w:val="0"/>
          <w:numId w:val="34"/>
        </w:numPr>
        <w:spacing w:after="151" w:line="248" w:lineRule="auto"/>
        <w:ind w:right="3" w:firstLine="1134"/>
        <w:jc w:val="both"/>
        <w:rPr>
          <w:rFonts w:ascii="Arial" w:eastAsia="Arial" w:hAnsi="Arial" w:cs="Arial"/>
        </w:rPr>
      </w:pPr>
      <w:r>
        <w:rPr>
          <w:rFonts w:ascii="Arial" w:eastAsia="Arial" w:hAnsi="Arial" w:cs="Arial"/>
        </w:rPr>
        <w:t xml:space="preserve">- </w:t>
      </w:r>
      <w:r w:rsidR="000218F8" w:rsidRPr="000218F8">
        <w:rPr>
          <w:rFonts w:ascii="Arial" w:eastAsia="Arial" w:hAnsi="Arial" w:cs="Arial"/>
        </w:rPr>
        <w:t xml:space="preserve">sindicância investigatória, quando não houver dados suficientes para sua determinação ou para apontar o Conselheiro faltoso; </w:t>
      </w:r>
    </w:p>
    <w:p w:rsidR="000218F8" w:rsidRPr="000218F8" w:rsidRDefault="00233CED" w:rsidP="00233CED">
      <w:pPr>
        <w:numPr>
          <w:ilvl w:val="0"/>
          <w:numId w:val="34"/>
        </w:numPr>
        <w:spacing w:after="151" w:line="248" w:lineRule="auto"/>
        <w:ind w:right="3" w:firstLine="1134"/>
        <w:jc w:val="both"/>
        <w:rPr>
          <w:rFonts w:ascii="Arial" w:eastAsia="Arial" w:hAnsi="Arial" w:cs="Arial"/>
        </w:rPr>
      </w:pPr>
      <w:r>
        <w:rPr>
          <w:rFonts w:ascii="Arial" w:eastAsia="Arial" w:hAnsi="Arial" w:cs="Arial"/>
        </w:rPr>
        <w:t xml:space="preserve">- </w:t>
      </w:r>
      <w:r w:rsidR="000218F8" w:rsidRPr="000218F8">
        <w:rPr>
          <w:rFonts w:ascii="Arial" w:eastAsia="Arial" w:hAnsi="Arial" w:cs="Arial"/>
        </w:rPr>
        <w:t xml:space="preserve">sindicância disciplinar, quando a ação ou omissão torne o Conselheiro passível de aplicação das penas de advertência e suspensão; </w:t>
      </w:r>
    </w:p>
    <w:p w:rsidR="000218F8" w:rsidRPr="000218F8" w:rsidRDefault="00233CED" w:rsidP="00233CED">
      <w:pPr>
        <w:numPr>
          <w:ilvl w:val="0"/>
          <w:numId w:val="34"/>
        </w:numPr>
        <w:spacing w:after="151" w:line="248" w:lineRule="auto"/>
        <w:ind w:right="3" w:firstLine="1134"/>
        <w:jc w:val="both"/>
        <w:rPr>
          <w:rFonts w:ascii="Arial" w:eastAsia="Arial" w:hAnsi="Arial" w:cs="Arial"/>
        </w:rPr>
      </w:pPr>
      <w:r>
        <w:rPr>
          <w:rFonts w:ascii="Arial" w:eastAsia="Arial" w:hAnsi="Arial" w:cs="Arial"/>
        </w:rPr>
        <w:t xml:space="preserve">- </w:t>
      </w:r>
      <w:r w:rsidR="000218F8" w:rsidRPr="000218F8">
        <w:rPr>
          <w:rFonts w:ascii="Arial" w:eastAsia="Arial" w:hAnsi="Arial" w:cs="Arial"/>
        </w:rPr>
        <w:t>processo administrativo disciplinar, quando a gravidade da ação ou omissão torne o Conselheiro passível da aplicação da pena de cassação de mandato.</w:t>
      </w:r>
    </w:p>
    <w:p w:rsid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233CED" w:rsidRPr="000218F8" w:rsidRDefault="00233CED" w:rsidP="000218F8">
      <w:pPr>
        <w:ind w:left="566"/>
        <w:rPr>
          <w:rFonts w:ascii="Arial" w:eastAsia="Arial" w:hAnsi="Arial" w:cs="Arial"/>
          <w:color w:val="000000"/>
        </w:rPr>
      </w:pPr>
    </w:p>
    <w:p w:rsidR="000218F8" w:rsidRPr="00233CED" w:rsidRDefault="000218F8" w:rsidP="000218F8">
      <w:pPr>
        <w:ind w:left="574" w:right="3" w:hanging="10"/>
        <w:jc w:val="center"/>
        <w:rPr>
          <w:rFonts w:ascii="Arial" w:eastAsia="Arial" w:hAnsi="Arial" w:cs="Arial"/>
          <w:b/>
          <w:color w:val="000000"/>
        </w:rPr>
      </w:pPr>
      <w:r w:rsidRPr="00233CED">
        <w:rPr>
          <w:rFonts w:ascii="Arial" w:eastAsia="Arial" w:hAnsi="Arial" w:cs="Arial"/>
          <w:b/>
          <w:color w:val="000000"/>
        </w:rPr>
        <w:t xml:space="preserve">Subseção III </w:t>
      </w:r>
    </w:p>
    <w:p w:rsidR="000218F8" w:rsidRPr="00233CED" w:rsidRDefault="00233CED" w:rsidP="000218F8">
      <w:pPr>
        <w:ind w:left="2052"/>
        <w:jc w:val="both"/>
        <w:rPr>
          <w:rFonts w:ascii="Arial" w:eastAsia="Arial" w:hAnsi="Arial" w:cs="Arial"/>
          <w:b/>
          <w:color w:val="000000"/>
        </w:rPr>
      </w:pPr>
      <w:r w:rsidRPr="00233CED">
        <w:rPr>
          <w:rFonts w:ascii="Arial" w:eastAsia="Arial" w:hAnsi="Arial" w:cs="Arial"/>
          <w:b/>
          <w:color w:val="000000"/>
        </w:rPr>
        <w:t xml:space="preserve">                </w:t>
      </w:r>
      <w:r w:rsidR="000218F8" w:rsidRPr="00233CED">
        <w:rPr>
          <w:rFonts w:ascii="Arial" w:eastAsia="Arial" w:hAnsi="Arial" w:cs="Arial"/>
          <w:b/>
          <w:color w:val="000000"/>
        </w:rPr>
        <w:t xml:space="preserve">Do Afastamento Preventivo do Conselheiro Tutelar </w:t>
      </w:r>
    </w:p>
    <w:p w:rsidR="00233CED" w:rsidRPr="000218F8" w:rsidRDefault="00233CED" w:rsidP="000218F8">
      <w:pPr>
        <w:ind w:left="2052"/>
        <w:jc w:val="both"/>
        <w:rPr>
          <w:rFonts w:ascii="Arial" w:eastAsia="Arial" w:hAnsi="Arial" w:cs="Arial"/>
          <w:color w:val="000000"/>
        </w:rPr>
      </w:pPr>
    </w:p>
    <w:p w:rsidR="000218F8" w:rsidRPr="000218F8" w:rsidRDefault="000218F8" w:rsidP="000218F8">
      <w:pPr>
        <w:ind w:left="2052"/>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0</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Corregedor-Geral poderá determinar o afastamento preventivo do Conselheiro Tutelar até sessenta dias, prorrogáveis por mais trinta se, fundamentadamente, houver necessidade de seu afastamento para apuração de falta a ele imputada. </w:t>
      </w:r>
    </w:p>
    <w:p w:rsidR="00233CED" w:rsidRPr="000218F8" w:rsidRDefault="00233CED" w:rsidP="000218F8">
      <w:pPr>
        <w:ind w:left="-15" w:firstLine="556"/>
        <w:jc w:val="both"/>
        <w:rPr>
          <w:rFonts w:ascii="Arial" w:eastAsia="Arial" w:hAnsi="Arial" w:cs="Arial"/>
          <w:color w:val="000000"/>
        </w:rPr>
      </w:pPr>
    </w:p>
    <w:p w:rsidR="000218F8" w:rsidRP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1</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Conselheiro Tutelar fará jus à remuneração integral durante o período de afastamento preventivo. </w:t>
      </w:r>
    </w:p>
    <w:p w:rsidR="000218F8" w:rsidRDefault="000218F8" w:rsidP="000218F8">
      <w:pPr>
        <w:ind w:left="55"/>
        <w:jc w:val="center"/>
        <w:rPr>
          <w:rFonts w:ascii="Arial" w:eastAsia="Arial" w:hAnsi="Arial" w:cs="Arial"/>
          <w:color w:val="000000"/>
        </w:rPr>
      </w:pPr>
      <w:r w:rsidRPr="000218F8">
        <w:rPr>
          <w:rFonts w:ascii="Arial" w:eastAsia="Arial" w:hAnsi="Arial" w:cs="Arial"/>
          <w:color w:val="000000"/>
        </w:rPr>
        <w:t xml:space="preserve"> </w:t>
      </w:r>
    </w:p>
    <w:p w:rsidR="00233CED" w:rsidRPr="000218F8" w:rsidRDefault="00233CED" w:rsidP="000218F8">
      <w:pPr>
        <w:ind w:left="55"/>
        <w:jc w:val="center"/>
        <w:rPr>
          <w:rFonts w:ascii="Arial" w:eastAsia="Arial" w:hAnsi="Arial" w:cs="Arial"/>
          <w:color w:val="000000"/>
        </w:rPr>
      </w:pPr>
    </w:p>
    <w:p w:rsidR="000218F8" w:rsidRPr="00233CED" w:rsidRDefault="000218F8" w:rsidP="000218F8">
      <w:pPr>
        <w:ind w:left="574" w:right="1" w:hanging="10"/>
        <w:jc w:val="center"/>
        <w:rPr>
          <w:rFonts w:ascii="Arial" w:eastAsia="Arial" w:hAnsi="Arial" w:cs="Arial"/>
          <w:b/>
          <w:color w:val="000000"/>
        </w:rPr>
      </w:pPr>
      <w:r w:rsidRPr="00233CED">
        <w:rPr>
          <w:rFonts w:ascii="Arial" w:eastAsia="Arial" w:hAnsi="Arial" w:cs="Arial"/>
          <w:b/>
          <w:color w:val="000000"/>
        </w:rPr>
        <w:t xml:space="preserve">Subseção IV </w:t>
      </w:r>
    </w:p>
    <w:p w:rsidR="000218F8" w:rsidRPr="00233CED" w:rsidRDefault="000218F8" w:rsidP="000218F8">
      <w:pPr>
        <w:ind w:left="574" w:right="1" w:hanging="10"/>
        <w:jc w:val="center"/>
        <w:rPr>
          <w:rFonts w:ascii="Arial" w:eastAsia="Arial" w:hAnsi="Arial" w:cs="Arial"/>
          <w:b/>
          <w:color w:val="000000"/>
        </w:rPr>
      </w:pPr>
      <w:r w:rsidRPr="00233CED">
        <w:rPr>
          <w:rFonts w:ascii="Arial" w:eastAsia="Arial" w:hAnsi="Arial" w:cs="Arial"/>
          <w:b/>
          <w:color w:val="000000"/>
        </w:rPr>
        <w:t>Da Sindicância Investigatória</w:t>
      </w:r>
    </w:p>
    <w:p w:rsidR="00233CED" w:rsidRPr="000218F8" w:rsidRDefault="00233CED" w:rsidP="000218F8">
      <w:pPr>
        <w:ind w:left="574" w:right="1" w:hanging="10"/>
        <w:jc w:val="center"/>
        <w:rPr>
          <w:rFonts w:ascii="Arial" w:eastAsia="Arial" w:hAnsi="Arial" w:cs="Arial"/>
          <w:color w:val="000000"/>
        </w:rPr>
      </w:pPr>
    </w:p>
    <w:p w:rsidR="000218F8" w:rsidRPr="000218F8" w:rsidRDefault="000218F8" w:rsidP="000218F8">
      <w:pPr>
        <w:ind w:left="574" w:right="1" w:hanging="10"/>
        <w:jc w:val="center"/>
        <w:rPr>
          <w:rFonts w:ascii="Arial" w:eastAsia="Arial" w:hAnsi="Arial" w:cs="Arial"/>
          <w:color w:val="000000"/>
        </w:rPr>
      </w:pPr>
      <w:r w:rsidRPr="000218F8">
        <w:rPr>
          <w:rFonts w:ascii="Arial" w:eastAsia="Arial" w:hAnsi="Arial" w:cs="Arial"/>
          <w:color w:val="000000"/>
        </w:rPr>
        <w:t xml:space="preserve"> </w:t>
      </w: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2</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sindicância investigatória será conduzida por um dos Corregedores ou, a critério do Corregedor-Geral, considerando o fato a ser apurado, por comissão de três Corregedores.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O sindicante ou a comissão efetuará, de forma sumária, as diligências necessárias ao esclarecimento da ocorrência e indicação do responsável, apresentando, no prazo máximo de trinta dias, relatório a respeito.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Preliminarmente, deverá ser ouvido o denunciante e o Conselheiro ou Conselheiros referidos, se houver.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Reunidos os elementos apurados, o sindicante ou comissão traduzirá no relatório as suas conclusões, indicando o possível culpado, qual a irregularidade ou transgressão e o seu enquadramento nas disposições legais.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708"/>
        <w:jc w:val="both"/>
        <w:rPr>
          <w:rFonts w:ascii="Arial" w:eastAsia="Arial" w:hAnsi="Arial" w:cs="Arial"/>
          <w:color w:val="000000"/>
        </w:rPr>
      </w:pPr>
      <w:r w:rsidRPr="000218F8">
        <w:rPr>
          <w:rFonts w:ascii="Arial" w:eastAsia="Arial" w:hAnsi="Arial" w:cs="Arial"/>
          <w:color w:val="000000"/>
        </w:rPr>
        <w:t xml:space="preserve">§ 4º O Corregedor-Geral, de posse do relatório, acompanhado dos elementos coletados na investigação, decidirá, no prazo de cinco dias úteis: </w:t>
      </w:r>
    </w:p>
    <w:p w:rsidR="00233CED" w:rsidRPr="000218F8" w:rsidRDefault="00233CED" w:rsidP="000218F8">
      <w:pPr>
        <w:ind w:left="-15" w:firstLine="708"/>
        <w:jc w:val="both"/>
        <w:rPr>
          <w:rFonts w:ascii="Arial" w:eastAsia="Arial" w:hAnsi="Arial" w:cs="Arial"/>
          <w:color w:val="000000"/>
        </w:rPr>
      </w:pPr>
    </w:p>
    <w:p w:rsidR="000218F8" w:rsidRPr="000218F8" w:rsidRDefault="00233CED" w:rsidP="000218F8">
      <w:pPr>
        <w:numPr>
          <w:ilvl w:val="0"/>
          <w:numId w:val="35"/>
        </w:numPr>
        <w:spacing w:after="151" w:line="248" w:lineRule="auto"/>
        <w:ind w:right="744" w:firstLine="556"/>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pela instauração de sindicância disciplinar; </w:t>
      </w:r>
    </w:p>
    <w:p w:rsidR="000218F8" w:rsidRPr="000218F8" w:rsidRDefault="00233CED" w:rsidP="000218F8">
      <w:pPr>
        <w:numPr>
          <w:ilvl w:val="0"/>
          <w:numId w:val="35"/>
        </w:numPr>
        <w:spacing w:after="151" w:line="248" w:lineRule="auto"/>
        <w:ind w:right="744" w:firstLine="556"/>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pela instauração de processo administrativo disciplinar; ou</w:t>
      </w:r>
    </w:p>
    <w:p w:rsidR="000218F8" w:rsidRDefault="00233CED" w:rsidP="000218F8">
      <w:pPr>
        <w:ind w:left="566" w:right="744"/>
        <w:jc w:val="both"/>
        <w:rPr>
          <w:rFonts w:ascii="Arial" w:eastAsia="Arial" w:hAnsi="Arial" w:cs="Arial"/>
          <w:color w:val="000000"/>
        </w:rPr>
      </w:pPr>
      <w:r>
        <w:rPr>
          <w:rFonts w:ascii="Arial" w:eastAsia="Arial" w:hAnsi="Arial" w:cs="Arial"/>
          <w:color w:val="000000"/>
        </w:rPr>
        <w:t xml:space="preserve">          III - </w:t>
      </w:r>
      <w:r w:rsidR="000218F8" w:rsidRPr="000218F8">
        <w:rPr>
          <w:rFonts w:ascii="Arial" w:eastAsia="Arial" w:hAnsi="Arial" w:cs="Arial"/>
          <w:color w:val="000000"/>
        </w:rPr>
        <w:t xml:space="preserve">pelo arquivamento do procedimento. </w:t>
      </w:r>
    </w:p>
    <w:p w:rsidR="00233CED" w:rsidRPr="000218F8" w:rsidRDefault="00233CED" w:rsidP="000218F8">
      <w:pPr>
        <w:ind w:left="566" w:right="744"/>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5º Entendendo o Corregedor-Geral que os fatos não estão devidamente elucidados, inclusive na indicação do possível culpado, devolverá o processo ao sindicante ou comissão, para ulteriores diligências, em prazo certo, não superior a dez dias úteis. </w:t>
      </w:r>
    </w:p>
    <w:p w:rsidR="00233CED" w:rsidRPr="000218F8" w:rsidRDefault="00233CED" w:rsidP="000218F8">
      <w:pPr>
        <w:ind w:left="-15" w:firstLine="556"/>
        <w:jc w:val="both"/>
        <w:rPr>
          <w:rFonts w:ascii="Arial" w:eastAsia="Arial" w:hAnsi="Arial" w:cs="Arial"/>
          <w:color w:val="000000"/>
        </w:rPr>
      </w:pP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lastRenderedPageBreak/>
        <w:t xml:space="preserve"> § 6º De posse do novo relatório e elementos complementares, o Corregedor Geral decidirá no prazo e nos termos do § 4º deste artigo. </w:t>
      </w:r>
    </w:p>
    <w:p w:rsid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233CED" w:rsidRPr="000218F8" w:rsidRDefault="00233CED" w:rsidP="000218F8">
      <w:pPr>
        <w:ind w:left="566"/>
        <w:rPr>
          <w:rFonts w:ascii="Arial" w:eastAsia="Arial" w:hAnsi="Arial" w:cs="Arial"/>
          <w:color w:val="000000"/>
        </w:rPr>
      </w:pPr>
    </w:p>
    <w:p w:rsidR="000218F8" w:rsidRPr="00233CED" w:rsidRDefault="000218F8" w:rsidP="000218F8">
      <w:pPr>
        <w:ind w:left="574" w:right="1" w:hanging="10"/>
        <w:jc w:val="center"/>
        <w:rPr>
          <w:rFonts w:ascii="Arial" w:eastAsia="Arial" w:hAnsi="Arial" w:cs="Arial"/>
          <w:b/>
          <w:color w:val="000000"/>
        </w:rPr>
      </w:pPr>
      <w:r w:rsidRPr="00233CED">
        <w:rPr>
          <w:rFonts w:ascii="Arial" w:eastAsia="Arial" w:hAnsi="Arial" w:cs="Arial"/>
          <w:b/>
          <w:color w:val="000000"/>
        </w:rPr>
        <w:t xml:space="preserve">Subseção V </w:t>
      </w:r>
    </w:p>
    <w:p w:rsidR="000218F8" w:rsidRPr="00233CED" w:rsidRDefault="000218F8" w:rsidP="000218F8">
      <w:pPr>
        <w:ind w:left="574" w:right="5" w:hanging="10"/>
        <w:jc w:val="center"/>
        <w:rPr>
          <w:rFonts w:ascii="Arial" w:eastAsia="Arial" w:hAnsi="Arial" w:cs="Arial"/>
          <w:b/>
          <w:color w:val="000000"/>
        </w:rPr>
      </w:pPr>
      <w:r w:rsidRPr="00233CED">
        <w:rPr>
          <w:rFonts w:ascii="Arial" w:eastAsia="Arial" w:hAnsi="Arial" w:cs="Arial"/>
          <w:b/>
          <w:color w:val="000000"/>
        </w:rPr>
        <w:t>Da Sindicância Disciplinar</w:t>
      </w:r>
    </w:p>
    <w:p w:rsidR="00233CED" w:rsidRPr="000218F8" w:rsidRDefault="00233CED" w:rsidP="000218F8">
      <w:pPr>
        <w:ind w:left="574" w:right="5" w:hanging="10"/>
        <w:jc w:val="center"/>
        <w:rPr>
          <w:rFonts w:ascii="Arial" w:eastAsia="Arial" w:hAnsi="Arial" w:cs="Arial"/>
          <w:color w:val="000000"/>
        </w:rPr>
      </w:pPr>
    </w:p>
    <w:p w:rsidR="000218F8" w:rsidRPr="000218F8" w:rsidRDefault="000218F8" w:rsidP="000218F8">
      <w:pPr>
        <w:ind w:left="574" w:right="5" w:hanging="10"/>
        <w:jc w:val="center"/>
        <w:rPr>
          <w:rFonts w:ascii="Arial" w:eastAsia="Arial" w:hAnsi="Arial" w:cs="Arial"/>
          <w:color w:val="000000"/>
        </w:rPr>
      </w:pPr>
      <w:r w:rsidRPr="000218F8">
        <w:rPr>
          <w:rFonts w:ascii="Arial" w:eastAsia="Arial" w:hAnsi="Arial" w:cs="Arial"/>
          <w:color w:val="000000"/>
        </w:rPr>
        <w:t xml:space="preserve"> </w:t>
      </w: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3</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sindicância disciplinar será conduzida por comissão de três Corregedores, designados pelo Corregedor-Geral, que indicará, entre eles, o seu presidente.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A comissão efetuará as diligências necessárias ao esclarecimento dos fatos, apresentando, no prazo de trinta dias, relatório a respeito, podendo o prazo ser prorrogado por mais trinta dias, por solicitação fundamentada da comissão sindicante.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Preliminarmente, deverá ser ouvido o Conselheiro Tutelar sindicado, passando-se, após, à instrução. </w:t>
      </w:r>
    </w:p>
    <w:p w:rsidR="00233CED" w:rsidRPr="000218F8" w:rsidRDefault="00233CED" w:rsidP="000218F8">
      <w:pPr>
        <w:ind w:left="-15" w:firstLine="556"/>
        <w:jc w:val="both"/>
        <w:rPr>
          <w:rFonts w:ascii="Arial" w:eastAsia="Arial" w:hAnsi="Arial" w:cs="Arial"/>
          <w:color w:val="000000"/>
        </w:rPr>
      </w:pPr>
    </w:p>
    <w:p w:rsidR="00233CED"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O Conselheiro Tutelar sindicado será intimado pessoalmente da instalação da sindicância e da audiência para seu interrogatório, com antecedência de, no mínimo, quarenta e oito horas.</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4º Na audiência, a comissão promoverá o interrogatório do sindicado, concedendo-lhe, em seguida, o prazo de dois dias para oferecer alegações escritas, requerer provas e arrolar testemunhas, até o máximo de três.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5º Havendo mais de um sindicado, o prazo será comum e de quatro dias, contados a partir do interrogatório do último deles.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6º A comissão promoverá a tomada de depoimentos, acareações, investigações e diligências cabíveis, objetivando a coleta de prova, recorrendo, quando necessário, a técnicos e peritos de modo a permitir a completa elucidação dos fatos. </w:t>
      </w:r>
    </w:p>
    <w:p w:rsidR="00233CED" w:rsidRPr="000218F8" w:rsidRDefault="00233CED" w:rsidP="000218F8">
      <w:pPr>
        <w:ind w:left="-15" w:firstLine="556"/>
        <w:jc w:val="both"/>
        <w:rPr>
          <w:rFonts w:ascii="Arial" w:eastAsia="Arial" w:hAnsi="Arial" w:cs="Arial"/>
          <w:color w:val="000000"/>
        </w:rPr>
      </w:pPr>
    </w:p>
    <w:p w:rsidR="00233CED"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7º Concluída a instrução, o sindicado será intimado para apresentar defesa final no prazo de cinco dias.</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8º Reunidos os elementos apurados, caberá à comissão elaborar relatório conclusivo, indicando: </w:t>
      </w:r>
    </w:p>
    <w:p w:rsidR="00233CED" w:rsidRPr="000218F8" w:rsidRDefault="00233CED" w:rsidP="000218F8">
      <w:pPr>
        <w:ind w:left="-15" w:firstLine="556"/>
        <w:jc w:val="both"/>
        <w:rPr>
          <w:rFonts w:ascii="Arial" w:eastAsia="Arial" w:hAnsi="Arial" w:cs="Arial"/>
          <w:color w:val="000000"/>
        </w:rPr>
      </w:pPr>
    </w:p>
    <w:p w:rsidR="000218F8" w:rsidRPr="000218F8" w:rsidRDefault="000218F8" w:rsidP="00233CED">
      <w:pPr>
        <w:numPr>
          <w:ilvl w:val="0"/>
          <w:numId w:val="36"/>
        </w:numPr>
        <w:spacing w:after="151" w:line="248" w:lineRule="auto"/>
        <w:ind w:right="3" w:firstLine="1276"/>
        <w:jc w:val="both"/>
        <w:rPr>
          <w:rFonts w:ascii="Arial" w:eastAsia="Arial" w:hAnsi="Arial" w:cs="Arial"/>
          <w:color w:val="000000"/>
        </w:rPr>
      </w:pPr>
      <w:r w:rsidRPr="000218F8">
        <w:rPr>
          <w:rFonts w:ascii="Arial" w:eastAsia="Arial" w:hAnsi="Arial" w:cs="Arial"/>
          <w:color w:val="000000"/>
        </w:rPr>
        <w:t xml:space="preserve">– a irregularidade ou transgressão, o seu enquadramento nas disposições legais e a penalidade a ser aplicada; </w:t>
      </w:r>
    </w:p>
    <w:p w:rsidR="000218F8" w:rsidRPr="000218F8" w:rsidRDefault="000218F8" w:rsidP="00233CED">
      <w:pPr>
        <w:numPr>
          <w:ilvl w:val="0"/>
          <w:numId w:val="36"/>
        </w:numPr>
        <w:spacing w:after="151" w:line="248" w:lineRule="auto"/>
        <w:ind w:right="3" w:firstLine="1276"/>
        <w:jc w:val="both"/>
        <w:rPr>
          <w:rFonts w:ascii="Arial" w:eastAsia="Arial" w:hAnsi="Arial" w:cs="Arial"/>
          <w:color w:val="000000"/>
        </w:rPr>
      </w:pPr>
      <w:r w:rsidRPr="000218F8">
        <w:rPr>
          <w:rFonts w:ascii="Arial" w:eastAsia="Arial" w:hAnsi="Arial" w:cs="Arial"/>
          <w:color w:val="000000"/>
        </w:rPr>
        <w:t>– a abertura de processo administrativo disciplinar quando a falta apurada sujeitar o Conselheiro Tutelar à aplicação de penalidade de cassação do mandato e;</w:t>
      </w:r>
    </w:p>
    <w:p w:rsidR="000218F8" w:rsidRDefault="00233CED" w:rsidP="000218F8">
      <w:pPr>
        <w:ind w:left="556"/>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III – o arquivamento da sindicância. </w:t>
      </w:r>
    </w:p>
    <w:p w:rsidR="00233CED" w:rsidRPr="000218F8" w:rsidRDefault="00233CED" w:rsidP="000218F8">
      <w:pPr>
        <w:ind w:left="556"/>
        <w:jc w:val="both"/>
        <w:rPr>
          <w:rFonts w:ascii="Arial" w:eastAsia="Arial" w:hAnsi="Arial" w:cs="Arial"/>
          <w:color w:val="000000"/>
        </w:rPr>
      </w:pPr>
    </w:p>
    <w:p w:rsidR="000218F8" w:rsidRDefault="00233CED" w:rsidP="000218F8">
      <w:pPr>
        <w:ind w:left="-15" w:firstLine="708"/>
        <w:jc w:val="both"/>
        <w:rPr>
          <w:rFonts w:ascii="Arial" w:eastAsia="Arial" w:hAnsi="Arial" w:cs="Arial"/>
          <w:color w:val="000000"/>
        </w:rPr>
      </w:pP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4</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Corregedor-Geral, de posse do relatório, acompanhado dos elementos coletados na instrução, decidirá, no prazo de cinco dias: </w:t>
      </w:r>
    </w:p>
    <w:p w:rsidR="00233CED" w:rsidRPr="000218F8" w:rsidRDefault="00233CED" w:rsidP="000218F8">
      <w:pPr>
        <w:ind w:left="-15" w:firstLine="708"/>
        <w:jc w:val="both"/>
        <w:rPr>
          <w:rFonts w:ascii="Arial" w:eastAsia="Arial" w:hAnsi="Arial" w:cs="Arial"/>
          <w:color w:val="000000"/>
        </w:rPr>
      </w:pPr>
    </w:p>
    <w:p w:rsidR="000218F8" w:rsidRPr="000218F8" w:rsidRDefault="000218F8" w:rsidP="000218F8">
      <w:pPr>
        <w:numPr>
          <w:ilvl w:val="0"/>
          <w:numId w:val="37"/>
        </w:numPr>
        <w:spacing w:after="151" w:line="248" w:lineRule="auto"/>
        <w:ind w:right="744" w:firstLine="556"/>
        <w:jc w:val="both"/>
        <w:rPr>
          <w:rFonts w:ascii="Arial" w:eastAsia="Arial" w:hAnsi="Arial" w:cs="Arial"/>
          <w:color w:val="000000"/>
        </w:rPr>
      </w:pPr>
      <w:r w:rsidRPr="000218F8">
        <w:rPr>
          <w:rFonts w:ascii="Arial" w:eastAsia="Arial" w:hAnsi="Arial" w:cs="Arial"/>
          <w:color w:val="000000"/>
        </w:rPr>
        <w:t xml:space="preserve">– pela aplicação de penalidade de advertência ou suspensão; </w:t>
      </w:r>
    </w:p>
    <w:p w:rsidR="000218F8" w:rsidRPr="000218F8" w:rsidRDefault="000218F8" w:rsidP="000218F8">
      <w:pPr>
        <w:numPr>
          <w:ilvl w:val="0"/>
          <w:numId w:val="37"/>
        </w:numPr>
        <w:spacing w:after="151" w:line="248" w:lineRule="auto"/>
        <w:ind w:right="744" w:firstLine="556"/>
        <w:jc w:val="both"/>
        <w:rPr>
          <w:rFonts w:ascii="Arial" w:eastAsia="Arial" w:hAnsi="Arial" w:cs="Arial"/>
          <w:color w:val="000000"/>
        </w:rPr>
      </w:pPr>
      <w:r w:rsidRPr="000218F8">
        <w:rPr>
          <w:rFonts w:ascii="Arial" w:eastAsia="Arial" w:hAnsi="Arial" w:cs="Arial"/>
          <w:color w:val="000000"/>
        </w:rPr>
        <w:t>– pela instauração de processo administrativo disciplinar ou;</w:t>
      </w:r>
    </w:p>
    <w:p w:rsidR="000218F8" w:rsidRDefault="00233CED" w:rsidP="000218F8">
      <w:pPr>
        <w:ind w:left="566" w:right="744"/>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III – pelo arquivamento da sindicância. </w:t>
      </w:r>
    </w:p>
    <w:p w:rsidR="00233CED" w:rsidRPr="000218F8" w:rsidRDefault="00233CED" w:rsidP="000218F8">
      <w:pPr>
        <w:ind w:left="566" w:right="744"/>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Entendendo o Corregedor-Geral que os fatos não estão devidamente elucidados, devolverá o processo à comissão, para ulteriores diligências, em prazo certo, não superior a dez dias úteis. </w:t>
      </w:r>
    </w:p>
    <w:p w:rsidR="00233CED" w:rsidRPr="000218F8" w:rsidRDefault="00233CED"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De posse do novo relatório e elementos complementares, o Corregedor Geral decidirá no prazo do caput deste artigo. </w:t>
      </w:r>
    </w:p>
    <w:p w:rsidR="00233CED" w:rsidRPr="000218F8" w:rsidRDefault="00233CED" w:rsidP="000218F8">
      <w:pPr>
        <w:ind w:left="-15" w:firstLine="556"/>
        <w:jc w:val="both"/>
        <w:rPr>
          <w:rFonts w:ascii="Arial" w:eastAsia="Arial" w:hAnsi="Arial" w:cs="Arial"/>
          <w:color w:val="000000"/>
        </w:rPr>
      </w:pPr>
    </w:p>
    <w:p w:rsidR="000218F8" w:rsidRP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5</w:t>
      </w:r>
      <w:r>
        <w:rPr>
          <w:rFonts w:ascii="Arial" w:eastAsia="Arial" w:hAnsi="Arial" w:cs="Arial"/>
          <w:color w:val="000000"/>
        </w:rPr>
        <w:t xml:space="preserve">  </w:t>
      </w:r>
      <w:r w:rsidR="000218F8" w:rsidRPr="000218F8">
        <w:rPr>
          <w:rFonts w:ascii="Arial" w:eastAsia="Arial" w:hAnsi="Arial" w:cs="Arial"/>
          <w:color w:val="000000"/>
        </w:rPr>
        <w:t>Aplicam</w:t>
      </w:r>
      <w:proofErr w:type="gramEnd"/>
      <w:r w:rsidR="000218F8" w:rsidRPr="000218F8">
        <w:rPr>
          <w:rFonts w:ascii="Arial" w:eastAsia="Arial" w:hAnsi="Arial" w:cs="Arial"/>
          <w:color w:val="000000"/>
        </w:rPr>
        <w:t xml:space="preserve">-se, supletivamente, à sindicância disciplinar, as normas de processo administrativo disciplinar previstas nesta Lei. </w:t>
      </w:r>
    </w:p>
    <w:p w:rsidR="000218F8" w:rsidRPr="000218F8" w:rsidRDefault="000218F8" w:rsidP="000218F8">
      <w:pPr>
        <w:ind w:left="566"/>
        <w:rPr>
          <w:rFonts w:ascii="Arial" w:eastAsia="Arial" w:hAnsi="Arial" w:cs="Arial"/>
          <w:color w:val="000000"/>
        </w:rPr>
      </w:pPr>
      <w:r w:rsidRPr="000218F8">
        <w:rPr>
          <w:rFonts w:ascii="Arial" w:eastAsia="Arial" w:hAnsi="Arial" w:cs="Arial"/>
          <w:color w:val="000000"/>
        </w:rPr>
        <w:t xml:space="preserve"> </w:t>
      </w:r>
    </w:p>
    <w:p w:rsidR="00233CED" w:rsidRDefault="00233CED" w:rsidP="000218F8">
      <w:pPr>
        <w:ind w:left="574" w:right="2" w:hanging="10"/>
        <w:jc w:val="center"/>
        <w:rPr>
          <w:rFonts w:ascii="Arial" w:eastAsia="Arial" w:hAnsi="Arial" w:cs="Arial"/>
          <w:color w:val="000000"/>
        </w:rPr>
      </w:pPr>
    </w:p>
    <w:p w:rsidR="000218F8" w:rsidRPr="00233CED" w:rsidRDefault="000218F8" w:rsidP="000218F8">
      <w:pPr>
        <w:ind w:left="574" w:right="2" w:hanging="10"/>
        <w:jc w:val="center"/>
        <w:rPr>
          <w:rFonts w:ascii="Arial" w:eastAsia="Arial" w:hAnsi="Arial" w:cs="Arial"/>
          <w:b/>
          <w:color w:val="000000"/>
        </w:rPr>
      </w:pPr>
      <w:r w:rsidRPr="00233CED">
        <w:rPr>
          <w:rFonts w:ascii="Arial" w:eastAsia="Arial" w:hAnsi="Arial" w:cs="Arial"/>
          <w:b/>
          <w:color w:val="000000"/>
        </w:rPr>
        <w:lastRenderedPageBreak/>
        <w:t xml:space="preserve">Subseção VI </w:t>
      </w:r>
    </w:p>
    <w:p w:rsidR="000218F8" w:rsidRPr="00233CED" w:rsidRDefault="000218F8" w:rsidP="000218F8">
      <w:pPr>
        <w:ind w:left="574" w:right="6" w:hanging="10"/>
        <w:jc w:val="center"/>
        <w:rPr>
          <w:rFonts w:ascii="Arial" w:eastAsia="Arial" w:hAnsi="Arial" w:cs="Arial"/>
          <w:b/>
          <w:color w:val="000000"/>
        </w:rPr>
      </w:pPr>
      <w:r w:rsidRPr="00233CED">
        <w:rPr>
          <w:rFonts w:ascii="Arial" w:eastAsia="Arial" w:hAnsi="Arial" w:cs="Arial"/>
          <w:b/>
          <w:color w:val="000000"/>
        </w:rPr>
        <w:t>Do processo administrativo disciplinar</w:t>
      </w:r>
    </w:p>
    <w:p w:rsidR="000218F8" w:rsidRPr="000218F8" w:rsidRDefault="000218F8" w:rsidP="000218F8">
      <w:pPr>
        <w:ind w:left="574" w:right="6" w:hanging="10"/>
        <w:jc w:val="center"/>
        <w:rPr>
          <w:rFonts w:ascii="Arial" w:eastAsia="Arial" w:hAnsi="Arial" w:cs="Arial"/>
          <w:color w:val="000000"/>
        </w:rPr>
      </w:pPr>
      <w:r w:rsidRPr="000218F8">
        <w:rPr>
          <w:rFonts w:ascii="Arial" w:eastAsia="Arial" w:hAnsi="Arial" w:cs="Arial"/>
          <w:color w:val="000000"/>
        </w:rPr>
        <w:t xml:space="preserve"> </w:t>
      </w: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6</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processo administrativo disciplinar será conduzido por comissão de três Corregedores, designada pelo Corregedor-Geral que indicará, dentre eles, o seu Presidente.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7</w:t>
      </w:r>
      <w:r w:rsidR="003B0348">
        <w:rPr>
          <w:rFonts w:ascii="Arial" w:eastAsia="Arial" w:hAnsi="Arial" w:cs="Arial"/>
          <w:b/>
          <w:color w:val="000000"/>
        </w:rPr>
        <w:t>7</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processo administrativo observará o contraditório e assegurará a ampla defesa ao acusado, com a utilização dos meios e recursos admitidos em direito.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003B0348">
        <w:rPr>
          <w:rFonts w:ascii="Arial" w:eastAsia="Arial" w:hAnsi="Arial" w:cs="Arial"/>
          <w:b/>
          <w:color w:val="000000"/>
        </w:rPr>
        <w:t xml:space="preserve">Art. </w:t>
      </w:r>
      <w:proofErr w:type="gramStart"/>
      <w:r w:rsidR="003B0348">
        <w:rPr>
          <w:rFonts w:ascii="Arial" w:eastAsia="Arial" w:hAnsi="Arial" w:cs="Arial"/>
          <w:b/>
          <w:color w:val="000000"/>
        </w:rPr>
        <w:t>78</w:t>
      </w:r>
      <w:r>
        <w:rPr>
          <w:rFonts w:ascii="Arial" w:eastAsia="Arial" w:hAnsi="Arial" w:cs="Arial"/>
          <w:color w:val="000000"/>
        </w:rPr>
        <w:t xml:space="preserve">  </w:t>
      </w:r>
      <w:r w:rsidR="000218F8" w:rsidRPr="000218F8">
        <w:rPr>
          <w:rFonts w:ascii="Arial" w:eastAsia="Arial" w:hAnsi="Arial" w:cs="Arial"/>
          <w:color w:val="000000"/>
        </w:rPr>
        <w:t>Quando</w:t>
      </w:r>
      <w:proofErr w:type="gramEnd"/>
      <w:r w:rsidR="000218F8" w:rsidRPr="000218F8">
        <w:rPr>
          <w:rFonts w:ascii="Arial" w:eastAsia="Arial" w:hAnsi="Arial" w:cs="Arial"/>
          <w:color w:val="000000"/>
        </w:rPr>
        <w:t xml:space="preserve"> o processo administrativo disciplinar resultar de prévia sindicância, o relatório desta e o julgamento da autoridade competente integrarão os autos, como peça informativa.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003B0348">
        <w:rPr>
          <w:rFonts w:ascii="Arial" w:eastAsia="Arial" w:hAnsi="Arial" w:cs="Arial"/>
          <w:b/>
          <w:color w:val="000000"/>
        </w:rPr>
        <w:t xml:space="preserve">Art. </w:t>
      </w:r>
      <w:proofErr w:type="gramStart"/>
      <w:r w:rsidR="003B0348">
        <w:rPr>
          <w:rFonts w:ascii="Arial" w:eastAsia="Arial" w:hAnsi="Arial" w:cs="Arial"/>
          <w:b/>
          <w:color w:val="000000"/>
        </w:rPr>
        <w:t>79</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prazo para a conclusão do processo não excederá sessenta dias, contados da data da reunião de instalação da comissão, admitida a prorrogação por mais trinta dias, quando as circunstâncias o exigirem, mediante ato da autoridade que determinou a sua instauração.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8</w:t>
      </w:r>
      <w:r w:rsidR="003B0348">
        <w:rPr>
          <w:rFonts w:ascii="Arial" w:eastAsia="Arial" w:hAnsi="Arial" w:cs="Arial"/>
          <w:b/>
          <w:color w:val="000000"/>
        </w:rPr>
        <w:t>0</w:t>
      </w:r>
      <w:r>
        <w:rPr>
          <w:rFonts w:ascii="Arial" w:eastAsia="Arial" w:hAnsi="Arial" w:cs="Arial"/>
          <w:color w:val="000000"/>
        </w:rPr>
        <w:t xml:space="preserve">  </w:t>
      </w:r>
      <w:r w:rsidR="000218F8" w:rsidRPr="000218F8">
        <w:rPr>
          <w:rFonts w:ascii="Arial" w:eastAsia="Arial" w:hAnsi="Arial" w:cs="Arial"/>
          <w:color w:val="000000"/>
        </w:rPr>
        <w:t>As</w:t>
      </w:r>
      <w:proofErr w:type="gramEnd"/>
      <w:r w:rsidR="000218F8" w:rsidRPr="000218F8">
        <w:rPr>
          <w:rFonts w:ascii="Arial" w:eastAsia="Arial" w:hAnsi="Arial" w:cs="Arial"/>
          <w:color w:val="000000"/>
        </w:rPr>
        <w:t xml:space="preserve"> reuniões da comissão serão registradas em atas que deverão detalhar as deliberações adotadas.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8</w:t>
      </w:r>
      <w:r w:rsidR="003B0348">
        <w:rPr>
          <w:rFonts w:ascii="Arial" w:eastAsia="Arial" w:hAnsi="Arial" w:cs="Arial"/>
          <w:b/>
          <w:color w:val="000000"/>
        </w:rPr>
        <w:t>1</w:t>
      </w:r>
      <w:r>
        <w:rPr>
          <w:rFonts w:ascii="Arial" w:eastAsia="Arial" w:hAnsi="Arial" w:cs="Arial"/>
          <w:color w:val="000000"/>
        </w:rPr>
        <w:t xml:space="preserve">  </w:t>
      </w:r>
      <w:r w:rsidR="000218F8" w:rsidRPr="000218F8">
        <w:rPr>
          <w:rFonts w:ascii="Arial" w:eastAsia="Arial" w:hAnsi="Arial" w:cs="Arial"/>
          <w:color w:val="000000"/>
        </w:rPr>
        <w:t>Ao</w:t>
      </w:r>
      <w:proofErr w:type="gramEnd"/>
      <w:r w:rsidR="000218F8" w:rsidRPr="000218F8">
        <w:rPr>
          <w:rFonts w:ascii="Arial" w:eastAsia="Arial" w:hAnsi="Arial" w:cs="Arial"/>
          <w:color w:val="000000"/>
        </w:rPr>
        <w:t xml:space="preserve"> instalar os trabalhos da comissão, o Presidente determinará a autuação da portaria e demais peças existentes e a expedição do mandado de citação ao indiciado, designando dia, hora e local para o seu interrogatório.  </w:t>
      </w:r>
    </w:p>
    <w:p w:rsidR="00233CED" w:rsidRPr="000218F8" w:rsidRDefault="00233CED" w:rsidP="000218F8">
      <w:pPr>
        <w:ind w:left="-15" w:firstLine="556"/>
        <w:jc w:val="both"/>
        <w:rPr>
          <w:rFonts w:ascii="Arial" w:eastAsia="Arial" w:hAnsi="Arial" w:cs="Arial"/>
          <w:color w:val="000000"/>
        </w:rPr>
      </w:pPr>
    </w:p>
    <w:p w:rsidR="000218F8" w:rsidRDefault="00233CED"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A comissão terá como secretário Corregedor designado pelo presidente. </w:t>
      </w:r>
    </w:p>
    <w:p w:rsidR="00233CED" w:rsidRPr="000218F8" w:rsidRDefault="00233CED" w:rsidP="000218F8">
      <w:pPr>
        <w:ind w:left="-15" w:firstLine="556"/>
        <w:jc w:val="both"/>
        <w:rPr>
          <w:rFonts w:ascii="Arial" w:eastAsia="Arial" w:hAnsi="Arial" w:cs="Arial"/>
          <w:color w:val="000000"/>
        </w:rPr>
      </w:pPr>
    </w:p>
    <w:p w:rsidR="00663DE9" w:rsidRDefault="00233CED" w:rsidP="000218F8">
      <w:pPr>
        <w:ind w:left="-15" w:firstLine="556"/>
        <w:jc w:val="both"/>
        <w:rPr>
          <w:rFonts w:ascii="Arial" w:eastAsia="Arial" w:hAnsi="Arial" w:cs="Arial"/>
          <w:color w:val="000000"/>
        </w:rPr>
      </w:pPr>
      <w:r>
        <w:rPr>
          <w:rFonts w:ascii="Arial" w:eastAsia="Arial" w:hAnsi="Arial" w:cs="Arial"/>
          <w:color w:val="000000"/>
        </w:rPr>
        <w:t xml:space="preserve"> </w:t>
      </w:r>
      <w:r w:rsidRPr="00233CED">
        <w:rPr>
          <w:rFonts w:ascii="Arial" w:eastAsia="Arial" w:hAnsi="Arial" w:cs="Arial"/>
          <w:b/>
          <w:color w:val="000000"/>
        </w:rPr>
        <w:t xml:space="preserve">Art. </w:t>
      </w:r>
      <w:proofErr w:type="gramStart"/>
      <w:r w:rsidRPr="00233CED">
        <w:rPr>
          <w:rFonts w:ascii="Arial" w:eastAsia="Arial" w:hAnsi="Arial" w:cs="Arial"/>
          <w:b/>
          <w:color w:val="000000"/>
        </w:rPr>
        <w:t>8</w:t>
      </w:r>
      <w:r w:rsidR="003B0348">
        <w:rPr>
          <w:rFonts w:ascii="Arial" w:eastAsia="Arial" w:hAnsi="Arial" w:cs="Arial"/>
          <w:b/>
          <w:color w:val="000000"/>
        </w:rPr>
        <w:t>2</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citação do indiciado deverá ser feita pessoalmente e mediante </w:t>
      </w:r>
      <w:proofErr w:type="spellStart"/>
      <w:r w:rsidR="000218F8" w:rsidRPr="000218F8">
        <w:rPr>
          <w:rFonts w:ascii="Arial" w:eastAsia="Arial" w:hAnsi="Arial" w:cs="Arial"/>
          <w:color w:val="000000"/>
        </w:rPr>
        <w:t>contrarrecibo</w:t>
      </w:r>
      <w:proofErr w:type="spellEnd"/>
      <w:r w:rsidR="000218F8" w:rsidRPr="000218F8">
        <w:rPr>
          <w:rFonts w:ascii="Arial" w:eastAsia="Arial" w:hAnsi="Arial" w:cs="Arial"/>
          <w:color w:val="000000"/>
        </w:rPr>
        <w:t>, com, pelo menos, quarenta e oito horas de antecedência em relação à audiência inicial e conterá dia, hora e local e qualificação do indiciado e a falta que lhe é imputada, com descrição dos fatos.</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Caso o indiciado se recuse a receber a citação, deverá o fato ser certificado, com assinatura de, no mínimo, duas testemunhas. </w:t>
      </w:r>
    </w:p>
    <w:p w:rsidR="00663DE9" w:rsidRPr="000218F8" w:rsidRDefault="00663DE9"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Estando o indiciado ausente do Município, se conhecido seu endereço, será citado por via postal, com carta registrada, juntando–se ao processo o comprovante do registro e o aviso de recebimento. </w:t>
      </w:r>
    </w:p>
    <w:p w:rsidR="00663DE9" w:rsidRPr="000218F8" w:rsidRDefault="00663DE9" w:rsidP="000218F8">
      <w:pPr>
        <w:ind w:left="-15" w:firstLine="556"/>
        <w:jc w:val="both"/>
        <w:rPr>
          <w:rFonts w:ascii="Arial" w:eastAsia="Arial" w:hAnsi="Arial" w:cs="Arial"/>
          <w:color w:val="000000"/>
        </w:rPr>
      </w:pPr>
    </w:p>
    <w:p w:rsidR="000218F8" w:rsidRDefault="000218F8" w:rsidP="000218F8">
      <w:pPr>
        <w:ind w:left="-15" w:firstLine="708"/>
        <w:jc w:val="both"/>
        <w:rPr>
          <w:rFonts w:ascii="Arial" w:eastAsia="Arial" w:hAnsi="Arial" w:cs="Arial"/>
          <w:color w:val="000000"/>
        </w:rPr>
      </w:pPr>
      <w:r w:rsidRPr="000218F8">
        <w:rPr>
          <w:rFonts w:ascii="Arial" w:eastAsia="Arial" w:hAnsi="Arial" w:cs="Arial"/>
          <w:color w:val="000000"/>
        </w:rPr>
        <w:t xml:space="preserve">§ 3º Achando-se o indiciado em lugar incerto e não sabido, será citado por edital, divulgado como os demais atos oficiais do Município e publicado pelo menos uma vez em jornal de circulação, no mínimo, na região a que pertence o Município, com prazo de quinze dias. </w:t>
      </w:r>
    </w:p>
    <w:p w:rsidR="00663DE9" w:rsidRPr="000218F8" w:rsidRDefault="00663DE9" w:rsidP="000218F8">
      <w:pPr>
        <w:ind w:left="-15" w:firstLine="708"/>
        <w:jc w:val="both"/>
        <w:rPr>
          <w:rFonts w:ascii="Arial" w:eastAsia="Arial" w:hAnsi="Arial" w:cs="Arial"/>
          <w:color w:val="000000"/>
        </w:rPr>
      </w:pPr>
    </w:p>
    <w:p w:rsidR="00663DE9"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Pr="00663DE9">
        <w:rPr>
          <w:rFonts w:ascii="Arial" w:eastAsia="Arial" w:hAnsi="Arial" w:cs="Arial"/>
          <w:b/>
          <w:color w:val="000000"/>
        </w:rPr>
        <w:t xml:space="preserve">Art. </w:t>
      </w:r>
      <w:proofErr w:type="gramStart"/>
      <w:r w:rsidRPr="00663DE9">
        <w:rPr>
          <w:rFonts w:ascii="Arial" w:eastAsia="Arial" w:hAnsi="Arial" w:cs="Arial"/>
          <w:b/>
          <w:color w:val="000000"/>
        </w:rPr>
        <w:t>8</w:t>
      </w:r>
      <w:r w:rsidR="003B0348">
        <w:rPr>
          <w:rFonts w:ascii="Arial" w:eastAsia="Arial" w:hAnsi="Arial" w:cs="Arial"/>
          <w:b/>
          <w:color w:val="000000"/>
        </w:rPr>
        <w:t>3</w:t>
      </w:r>
      <w:r>
        <w:rPr>
          <w:rFonts w:ascii="Arial" w:eastAsia="Arial" w:hAnsi="Arial" w:cs="Arial"/>
          <w:color w:val="000000"/>
        </w:rPr>
        <w:t xml:space="preserve">  </w:t>
      </w:r>
      <w:r w:rsidR="000218F8" w:rsidRPr="000218F8">
        <w:rPr>
          <w:rFonts w:ascii="Arial" w:eastAsia="Arial" w:hAnsi="Arial" w:cs="Arial"/>
          <w:color w:val="000000"/>
        </w:rPr>
        <w:t>Em</w:t>
      </w:r>
      <w:proofErr w:type="gramEnd"/>
      <w:r w:rsidR="000218F8" w:rsidRPr="000218F8">
        <w:rPr>
          <w:rFonts w:ascii="Arial" w:eastAsia="Arial" w:hAnsi="Arial" w:cs="Arial"/>
          <w:color w:val="000000"/>
        </w:rPr>
        <w:t xml:space="preserve"> caso de revelia, caracterizada pelo não comparecimento ao interrogatório após regular citação, o presidente da comissão processante designará, de ofício, um defensor para atuar na defesa do indiciado, podendo, para tanto, solicitar ao Prefeito Municipal a designação de um servidor público, dando-se preferência a servidor que seja formado em curso de ciências jurídicas, quando possível.</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663DE9" w:rsidP="000218F8">
      <w:pPr>
        <w:ind w:left="566"/>
        <w:jc w:val="both"/>
        <w:rPr>
          <w:rFonts w:ascii="Arial" w:eastAsia="Arial" w:hAnsi="Arial" w:cs="Arial"/>
          <w:color w:val="000000"/>
        </w:rPr>
      </w:pPr>
      <w:r>
        <w:rPr>
          <w:rFonts w:ascii="Arial" w:eastAsia="Arial" w:hAnsi="Arial" w:cs="Arial"/>
          <w:color w:val="000000"/>
        </w:rPr>
        <w:t xml:space="preserve"> </w:t>
      </w:r>
      <w:r w:rsidRPr="00663DE9">
        <w:rPr>
          <w:rFonts w:ascii="Arial" w:eastAsia="Arial" w:hAnsi="Arial" w:cs="Arial"/>
          <w:b/>
          <w:color w:val="000000"/>
        </w:rPr>
        <w:t xml:space="preserve">Art. </w:t>
      </w:r>
      <w:proofErr w:type="gramStart"/>
      <w:r w:rsidRPr="00663DE9">
        <w:rPr>
          <w:rFonts w:ascii="Arial" w:eastAsia="Arial" w:hAnsi="Arial" w:cs="Arial"/>
          <w:b/>
          <w:color w:val="000000"/>
        </w:rPr>
        <w:t>8</w:t>
      </w:r>
      <w:r w:rsidR="003B0348">
        <w:rPr>
          <w:rFonts w:ascii="Arial" w:eastAsia="Arial" w:hAnsi="Arial" w:cs="Arial"/>
          <w:b/>
          <w:color w:val="000000"/>
        </w:rPr>
        <w:t>4</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indiciado poderá constituir advogado para fazer a sua defesa. </w:t>
      </w:r>
    </w:p>
    <w:p w:rsidR="00663DE9" w:rsidRPr="000218F8" w:rsidRDefault="00663DE9" w:rsidP="000218F8">
      <w:pPr>
        <w:ind w:left="566"/>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Pr="00663DE9">
        <w:rPr>
          <w:rFonts w:ascii="Arial" w:eastAsia="Arial" w:hAnsi="Arial" w:cs="Arial"/>
          <w:b/>
          <w:color w:val="000000"/>
        </w:rPr>
        <w:t xml:space="preserve">Art. </w:t>
      </w:r>
      <w:proofErr w:type="gramStart"/>
      <w:r w:rsidRPr="00663DE9">
        <w:rPr>
          <w:rFonts w:ascii="Arial" w:eastAsia="Arial" w:hAnsi="Arial" w:cs="Arial"/>
          <w:b/>
          <w:color w:val="000000"/>
        </w:rPr>
        <w:t>8</w:t>
      </w:r>
      <w:r w:rsidR="003B0348">
        <w:rPr>
          <w:rFonts w:ascii="Arial" w:eastAsia="Arial" w:hAnsi="Arial" w:cs="Arial"/>
          <w:b/>
          <w:color w:val="000000"/>
        </w:rPr>
        <w:t>5</w:t>
      </w:r>
      <w:r>
        <w:rPr>
          <w:rFonts w:ascii="Arial" w:eastAsia="Arial" w:hAnsi="Arial" w:cs="Arial"/>
          <w:color w:val="000000"/>
        </w:rPr>
        <w:t xml:space="preserve">  </w:t>
      </w:r>
      <w:r w:rsidR="000218F8" w:rsidRPr="000218F8">
        <w:rPr>
          <w:rFonts w:ascii="Arial" w:eastAsia="Arial" w:hAnsi="Arial" w:cs="Arial"/>
          <w:color w:val="000000"/>
        </w:rPr>
        <w:t>Na</w:t>
      </w:r>
      <w:proofErr w:type="gramEnd"/>
      <w:r w:rsidR="000218F8" w:rsidRPr="000218F8">
        <w:rPr>
          <w:rFonts w:ascii="Arial" w:eastAsia="Arial" w:hAnsi="Arial" w:cs="Arial"/>
          <w:color w:val="000000"/>
        </w:rPr>
        <w:t xml:space="preserve"> audiência marcada, a comissão promoverá o interrogatório do indiciado, concedendo-lhe, em seguida, o prazo de três dias para oferecer alegações escritas, requerer provas e arrolar testemunhas, até o máximo de cinco. </w:t>
      </w:r>
    </w:p>
    <w:p w:rsidR="00663DE9" w:rsidRPr="000218F8" w:rsidRDefault="00663DE9"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Havendo mais de um indiciado, o prazo será comum e de seis dias, contados a partir do interrogatório do último deles. </w:t>
      </w:r>
    </w:p>
    <w:p w:rsidR="00663DE9" w:rsidRPr="000218F8" w:rsidRDefault="00663DE9"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indiciado ou seu advogado terão vista do processo na repartição, podendo ser fornecida cópia de inteiro teor mediante requerimento e reposição do custo. </w:t>
      </w:r>
    </w:p>
    <w:p w:rsidR="00663DE9" w:rsidRPr="000218F8" w:rsidRDefault="00663DE9" w:rsidP="000218F8">
      <w:pPr>
        <w:ind w:left="-15" w:firstLine="556"/>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Pr="00663DE9">
        <w:rPr>
          <w:rFonts w:ascii="Arial" w:eastAsia="Arial" w:hAnsi="Arial" w:cs="Arial"/>
          <w:b/>
          <w:color w:val="000000"/>
        </w:rPr>
        <w:t xml:space="preserve">Art. </w:t>
      </w:r>
      <w:proofErr w:type="gramStart"/>
      <w:r w:rsidRPr="00663DE9">
        <w:rPr>
          <w:rFonts w:ascii="Arial" w:eastAsia="Arial" w:hAnsi="Arial" w:cs="Arial"/>
          <w:b/>
          <w:color w:val="000000"/>
        </w:rPr>
        <w:t>8</w:t>
      </w:r>
      <w:r w:rsidR="003B0348">
        <w:rPr>
          <w:rFonts w:ascii="Arial" w:eastAsia="Arial" w:hAnsi="Arial" w:cs="Arial"/>
          <w:b/>
          <w:color w:val="000000"/>
        </w:rPr>
        <w:t>6</w:t>
      </w:r>
      <w:r>
        <w:rPr>
          <w:rFonts w:ascii="Arial" w:eastAsia="Arial" w:hAnsi="Arial" w:cs="Arial"/>
          <w:color w:val="000000"/>
        </w:rPr>
        <w:t xml:space="preserve">  </w:t>
      </w:r>
      <w:r w:rsidR="000218F8" w:rsidRPr="000218F8">
        <w:rPr>
          <w:rFonts w:ascii="Arial" w:eastAsia="Arial" w:hAnsi="Arial" w:cs="Arial"/>
          <w:color w:val="000000"/>
        </w:rPr>
        <w:t>A</w:t>
      </w:r>
      <w:proofErr w:type="gramEnd"/>
      <w:r w:rsidR="000218F8" w:rsidRPr="000218F8">
        <w:rPr>
          <w:rFonts w:ascii="Arial" w:eastAsia="Arial" w:hAnsi="Arial" w:cs="Arial"/>
          <w:color w:val="000000"/>
        </w:rPr>
        <w:t xml:space="preserve"> comissão promoverá a tomada de depoimentos, acareações, investigações e diligências cabíveis, objetivando a coleta de prova, recorrendo, quando necessário, a técnicos e peritos de modo a permitir a completa elucidação dos fatos. </w:t>
      </w:r>
    </w:p>
    <w:p w:rsidR="00663DE9" w:rsidRPr="000218F8" w:rsidRDefault="00663DE9" w:rsidP="000218F8">
      <w:pPr>
        <w:ind w:left="-15" w:firstLine="556"/>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sidRPr="00663DE9">
        <w:rPr>
          <w:rFonts w:ascii="Arial" w:eastAsia="Arial" w:hAnsi="Arial" w:cs="Arial"/>
          <w:b/>
          <w:color w:val="000000"/>
        </w:rPr>
        <w:lastRenderedPageBreak/>
        <w:t xml:space="preserve"> Art. </w:t>
      </w:r>
      <w:proofErr w:type="gramStart"/>
      <w:r w:rsidRPr="00663DE9">
        <w:rPr>
          <w:rFonts w:ascii="Arial" w:eastAsia="Arial" w:hAnsi="Arial" w:cs="Arial"/>
          <w:b/>
          <w:color w:val="000000"/>
        </w:rPr>
        <w:t>8</w:t>
      </w:r>
      <w:r w:rsidR="003B0348">
        <w:rPr>
          <w:rFonts w:ascii="Arial" w:eastAsia="Arial" w:hAnsi="Arial" w:cs="Arial"/>
          <w:b/>
          <w:color w:val="000000"/>
        </w:rPr>
        <w:t>7</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indiciado tem o direito de, pessoalmente ou por intermédio de procurador, assistir aos atos probatórios que se realizarem perante a comissão. </w:t>
      </w:r>
    </w:p>
    <w:p w:rsidR="00663DE9" w:rsidRPr="000218F8" w:rsidRDefault="00663DE9"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De todos os atos probatórios deverão ser intimados, com antecedência mínima de vinte e quatro horas, o indiciado e seu advogado. </w:t>
      </w:r>
    </w:p>
    <w:p w:rsidR="00663DE9" w:rsidRPr="000218F8" w:rsidRDefault="00663DE9" w:rsidP="000218F8">
      <w:pPr>
        <w:ind w:left="-15" w:firstLine="556"/>
        <w:jc w:val="both"/>
        <w:rPr>
          <w:rFonts w:ascii="Arial" w:eastAsia="Arial" w:hAnsi="Arial" w:cs="Arial"/>
          <w:color w:val="000000"/>
        </w:rPr>
      </w:pPr>
    </w:p>
    <w:p w:rsidR="00663DE9"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A intimação relativa à audiência de inquirição deverá conter o rol de testemunhas.</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003B0348">
        <w:rPr>
          <w:rFonts w:ascii="Arial" w:eastAsia="Arial" w:hAnsi="Arial" w:cs="Arial"/>
          <w:b/>
          <w:color w:val="000000"/>
        </w:rPr>
        <w:t xml:space="preserve">Art. </w:t>
      </w:r>
      <w:proofErr w:type="gramStart"/>
      <w:r w:rsidR="003B0348">
        <w:rPr>
          <w:rFonts w:ascii="Arial" w:eastAsia="Arial" w:hAnsi="Arial" w:cs="Arial"/>
          <w:b/>
          <w:color w:val="000000"/>
        </w:rPr>
        <w:t>88</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Presidente da comissão poderá indeferir pedidos considerados impertinentes, meramente protelatórios ou de nenhum interesse para o esclarecimento dos fatos, motivadamente. </w:t>
      </w:r>
    </w:p>
    <w:p w:rsidR="00663DE9" w:rsidRPr="000218F8" w:rsidRDefault="00663DE9" w:rsidP="000218F8">
      <w:pPr>
        <w:ind w:left="-15" w:firstLine="556"/>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003B0348">
        <w:rPr>
          <w:rFonts w:ascii="Arial" w:eastAsia="Arial" w:hAnsi="Arial" w:cs="Arial"/>
          <w:b/>
          <w:color w:val="000000"/>
        </w:rPr>
        <w:t xml:space="preserve">Art. </w:t>
      </w:r>
      <w:proofErr w:type="gramStart"/>
      <w:r w:rsidR="003B0348">
        <w:rPr>
          <w:rFonts w:ascii="Arial" w:eastAsia="Arial" w:hAnsi="Arial" w:cs="Arial"/>
          <w:b/>
          <w:color w:val="000000"/>
        </w:rPr>
        <w:t>89</w:t>
      </w:r>
      <w:r>
        <w:rPr>
          <w:rFonts w:ascii="Arial" w:eastAsia="Arial" w:hAnsi="Arial" w:cs="Arial"/>
          <w:color w:val="000000"/>
        </w:rPr>
        <w:t xml:space="preserve">  </w:t>
      </w:r>
      <w:r w:rsidR="000218F8" w:rsidRPr="000218F8">
        <w:rPr>
          <w:rFonts w:ascii="Arial" w:eastAsia="Arial" w:hAnsi="Arial" w:cs="Arial"/>
          <w:color w:val="000000"/>
        </w:rPr>
        <w:t>As</w:t>
      </w:r>
      <w:proofErr w:type="gramEnd"/>
      <w:r w:rsidR="000218F8" w:rsidRPr="000218F8">
        <w:rPr>
          <w:rFonts w:ascii="Arial" w:eastAsia="Arial" w:hAnsi="Arial" w:cs="Arial"/>
          <w:color w:val="000000"/>
        </w:rPr>
        <w:t xml:space="preserve"> testemunhas serão intimadas a depor mediante mandado expedido pelo Presidente da comissão, devendo a segunda via, com o ciente do intimado, ser anexada aos autos. </w:t>
      </w:r>
    </w:p>
    <w:p w:rsidR="00663DE9" w:rsidRPr="000218F8" w:rsidRDefault="00663DE9" w:rsidP="000218F8">
      <w:pPr>
        <w:ind w:left="-15" w:firstLine="556"/>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Se a testemunha for servidor público, a expedição do mandado será imediatamente comunicada ao chefe da repartição onde serve, com a indicação do dia e hora marcados para a inquirição. </w:t>
      </w:r>
    </w:p>
    <w:p w:rsidR="00663DE9" w:rsidRPr="000218F8" w:rsidRDefault="00663DE9" w:rsidP="000218F8">
      <w:pPr>
        <w:ind w:left="-15" w:firstLine="556"/>
        <w:jc w:val="both"/>
        <w:rPr>
          <w:rFonts w:ascii="Arial" w:eastAsia="Arial" w:hAnsi="Arial" w:cs="Arial"/>
          <w:color w:val="000000"/>
        </w:rPr>
      </w:pPr>
    </w:p>
    <w:p w:rsidR="000218F8" w:rsidRDefault="000218F8" w:rsidP="00663DE9">
      <w:pPr>
        <w:ind w:left="574" w:right="573" w:hanging="10"/>
        <w:rPr>
          <w:rFonts w:ascii="Arial" w:eastAsia="Arial" w:hAnsi="Arial" w:cs="Arial"/>
          <w:color w:val="000000"/>
        </w:rPr>
      </w:pPr>
      <w:r w:rsidRPr="00663DE9">
        <w:rPr>
          <w:rFonts w:ascii="Arial" w:eastAsia="Arial" w:hAnsi="Arial" w:cs="Arial"/>
          <w:b/>
          <w:color w:val="000000"/>
        </w:rPr>
        <w:t xml:space="preserve">Art. </w:t>
      </w:r>
      <w:proofErr w:type="gramStart"/>
      <w:r w:rsidRPr="00663DE9">
        <w:rPr>
          <w:rFonts w:ascii="Arial" w:eastAsia="Arial" w:hAnsi="Arial" w:cs="Arial"/>
          <w:b/>
          <w:color w:val="000000"/>
        </w:rPr>
        <w:t>9</w:t>
      </w:r>
      <w:r w:rsidR="003B0348">
        <w:rPr>
          <w:rFonts w:ascii="Arial" w:eastAsia="Arial" w:hAnsi="Arial" w:cs="Arial"/>
          <w:b/>
          <w:color w:val="000000"/>
        </w:rPr>
        <w:t>0</w:t>
      </w:r>
      <w:r w:rsidR="00663DE9">
        <w:rPr>
          <w:rFonts w:ascii="Arial" w:eastAsia="Arial" w:hAnsi="Arial" w:cs="Arial"/>
          <w:color w:val="000000"/>
        </w:rPr>
        <w:t xml:space="preserve">  </w:t>
      </w:r>
      <w:r w:rsidRPr="000218F8">
        <w:rPr>
          <w:rFonts w:ascii="Arial" w:eastAsia="Arial" w:hAnsi="Arial" w:cs="Arial"/>
          <w:color w:val="000000"/>
        </w:rPr>
        <w:t>A</w:t>
      </w:r>
      <w:proofErr w:type="gramEnd"/>
      <w:r w:rsidRPr="000218F8">
        <w:rPr>
          <w:rFonts w:ascii="Arial" w:eastAsia="Arial" w:hAnsi="Arial" w:cs="Arial"/>
          <w:color w:val="000000"/>
        </w:rPr>
        <w:t xml:space="preserve"> comissão inquirirá as testemunhas separada e sucessivamente: </w:t>
      </w:r>
    </w:p>
    <w:p w:rsidR="00663DE9" w:rsidRPr="000218F8" w:rsidRDefault="00663DE9" w:rsidP="00663DE9">
      <w:pPr>
        <w:ind w:left="574" w:right="573" w:hanging="10"/>
        <w:rPr>
          <w:rFonts w:ascii="Arial" w:eastAsia="Arial" w:hAnsi="Arial" w:cs="Arial"/>
          <w:color w:val="000000"/>
        </w:rPr>
      </w:pPr>
    </w:p>
    <w:p w:rsidR="000218F8" w:rsidRPr="000218F8" w:rsidRDefault="000218F8" w:rsidP="00663DE9">
      <w:pPr>
        <w:ind w:left="566" w:right="1021" w:firstLine="427"/>
        <w:jc w:val="both"/>
        <w:rPr>
          <w:rFonts w:ascii="Arial" w:eastAsia="Arial" w:hAnsi="Arial" w:cs="Arial"/>
          <w:color w:val="000000"/>
        </w:rPr>
      </w:pPr>
      <w:r w:rsidRPr="000218F8">
        <w:rPr>
          <w:rFonts w:ascii="Arial" w:eastAsia="Arial" w:hAnsi="Arial" w:cs="Arial"/>
          <w:color w:val="000000"/>
        </w:rPr>
        <w:t xml:space="preserve"> I – </w:t>
      </w:r>
      <w:proofErr w:type="gramStart"/>
      <w:r w:rsidRPr="000218F8">
        <w:rPr>
          <w:rFonts w:ascii="Arial" w:eastAsia="Arial" w:hAnsi="Arial" w:cs="Arial"/>
          <w:color w:val="000000"/>
        </w:rPr>
        <w:t>primeiro aquelas</w:t>
      </w:r>
      <w:proofErr w:type="gramEnd"/>
      <w:r w:rsidRPr="000218F8">
        <w:rPr>
          <w:rFonts w:ascii="Arial" w:eastAsia="Arial" w:hAnsi="Arial" w:cs="Arial"/>
          <w:color w:val="000000"/>
        </w:rPr>
        <w:t xml:space="preserve"> referidas na denúncia ou arroladas de ofício e;</w:t>
      </w:r>
    </w:p>
    <w:p w:rsidR="000218F8" w:rsidRDefault="000218F8" w:rsidP="00663DE9">
      <w:pPr>
        <w:ind w:left="566" w:right="1021" w:firstLine="427"/>
        <w:jc w:val="both"/>
        <w:rPr>
          <w:rFonts w:ascii="Arial" w:eastAsia="Arial" w:hAnsi="Arial" w:cs="Arial"/>
          <w:color w:val="000000"/>
        </w:rPr>
      </w:pPr>
      <w:r w:rsidRPr="000218F8">
        <w:rPr>
          <w:rFonts w:ascii="Arial" w:eastAsia="Arial" w:hAnsi="Arial" w:cs="Arial"/>
          <w:color w:val="000000"/>
        </w:rPr>
        <w:t xml:space="preserve"> II – por último as do indiciado. </w:t>
      </w:r>
    </w:p>
    <w:p w:rsidR="00663DE9" w:rsidRPr="000218F8" w:rsidRDefault="00663DE9" w:rsidP="00663DE9">
      <w:pPr>
        <w:ind w:left="566" w:right="1021" w:firstLine="427"/>
        <w:jc w:val="both"/>
        <w:rPr>
          <w:rFonts w:ascii="Arial" w:eastAsia="Arial" w:hAnsi="Arial" w:cs="Arial"/>
          <w:color w:val="000000"/>
        </w:rPr>
      </w:pPr>
    </w:p>
    <w:p w:rsidR="000218F8" w:rsidRDefault="00663DE9" w:rsidP="000218F8">
      <w:pPr>
        <w:ind w:left="10" w:right="-6" w:hanging="10"/>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Nenhuma testemunha pode ouvir o depoimento </w:t>
      </w:r>
      <w:proofErr w:type="gramStart"/>
      <w:r w:rsidR="000218F8" w:rsidRPr="000218F8">
        <w:rPr>
          <w:rFonts w:ascii="Arial" w:eastAsia="Arial" w:hAnsi="Arial" w:cs="Arial"/>
          <w:color w:val="000000"/>
        </w:rPr>
        <w:t>da(</w:t>
      </w:r>
      <w:proofErr w:type="gramEnd"/>
      <w:r w:rsidR="000218F8" w:rsidRPr="000218F8">
        <w:rPr>
          <w:rFonts w:ascii="Arial" w:eastAsia="Arial" w:hAnsi="Arial" w:cs="Arial"/>
          <w:color w:val="000000"/>
        </w:rPr>
        <w:t xml:space="preserve">s) outra(s). </w:t>
      </w:r>
    </w:p>
    <w:p w:rsidR="00663DE9" w:rsidRPr="000218F8" w:rsidRDefault="00663DE9" w:rsidP="000218F8">
      <w:pPr>
        <w:ind w:left="10" w:right="-6" w:hanging="10"/>
        <w:jc w:val="both"/>
        <w:rPr>
          <w:rFonts w:ascii="Arial" w:eastAsia="Arial" w:hAnsi="Arial" w:cs="Arial"/>
          <w:color w:val="000000"/>
        </w:rPr>
      </w:pPr>
    </w:p>
    <w:p w:rsidR="000218F8" w:rsidRDefault="00663DE9" w:rsidP="000218F8">
      <w:pPr>
        <w:ind w:left="-15" w:firstLine="556"/>
        <w:jc w:val="both"/>
        <w:rPr>
          <w:rFonts w:ascii="Arial" w:eastAsia="Arial" w:hAnsi="Arial" w:cs="Arial"/>
          <w:color w:val="000000"/>
        </w:rPr>
      </w:pPr>
      <w:r>
        <w:rPr>
          <w:rFonts w:ascii="Arial" w:eastAsia="Arial" w:hAnsi="Arial" w:cs="Arial"/>
          <w:color w:val="000000"/>
        </w:rPr>
        <w:t xml:space="preserve"> </w:t>
      </w:r>
      <w:r w:rsidRPr="00663DE9">
        <w:rPr>
          <w:rFonts w:ascii="Arial" w:eastAsia="Arial" w:hAnsi="Arial" w:cs="Arial"/>
          <w:b/>
          <w:color w:val="000000"/>
        </w:rPr>
        <w:t xml:space="preserve">Art. </w:t>
      </w:r>
      <w:proofErr w:type="gramStart"/>
      <w:r w:rsidRPr="00663DE9">
        <w:rPr>
          <w:rFonts w:ascii="Arial" w:eastAsia="Arial" w:hAnsi="Arial" w:cs="Arial"/>
          <w:b/>
          <w:color w:val="000000"/>
        </w:rPr>
        <w:t>9</w:t>
      </w:r>
      <w:r w:rsidR="003B0348">
        <w:rPr>
          <w:rFonts w:ascii="Arial" w:eastAsia="Arial" w:hAnsi="Arial" w:cs="Arial"/>
          <w:b/>
          <w:color w:val="000000"/>
        </w:rPr>
        <w:t>1</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depoimento será prestado oralmente e reduzido a termo, não sendo lícito à testemunha trazê-lo por escrito. </w:t>
      </w:r>
    </w:p>
    <w:p w:rsidR="00663DE9" w:rsidRPr="000218F8" w:rsidRDefault="00663DE9" w:rsidP="000218F8">
      <w:pPr>
        <w:ind w:left="-15" w:firstLine="556"/>
        <w:jc w:val="both"/>
        <w:rPr>
          <w:rFonts w:ascii="Arial" w:eastAsia="Arial" w:hAnsi="Arial" w:cs="Arial"/>
          <w:color w:val="000000"/>
        </w:rPr>
      </w:pPr>
    </w:p>
    <w:p w:rsidR="000218F8" w:rsidRDefault="00663DE9" w:rsidP="000218F8">
      <w:pPr>
        <w:ind w:left="-15" w:firstLine="708"/>
        <w:jc w:val="both"/>
        <w:rPr>
          <w:rFonts w:ascii="Arial" w:eastAsia="Arial" w:hAnsi="Arial" w:cs="Arial"/>
          <w:color w:val="000000"/>
        </w:rPr>
      </w:pPr>
      <w:r w:rsidRPr="00663DE9">
        <w:rPr>
          <w:rFonts w:ascii="Arial" w:eastAsia="Arial" w:hAnsi="Arial" w:cs="Arial"/>
          <w:b/>
          <w:color w:val="000000"/>
        </w:rPr>
        <w:t xml:space="preserve">Art. </w:t>
      </w:r>
      <w:proofErr w:type="gramStart"/>
      <w:r w:rsidRPr="00663DE9">
        <w:rPr>
          <w:rFonts w:ascii="Arial" w:eastAsia="Arial" w:hAnsi="Arial" w:cs="Arial"/>
          <w:b/>
          <w:color w:val="000000"/>
        </w:rPr>
        <w:t>9</w:t>
      </w:r>
      <w:r w:rsidR="003B0348">
        <w:rPr>
          <w:rFonts w:ascii="Arial" w:eastAsia="Arial" w:hAnsi="Arial" w:cs="Arial"/>
          <w:b/>
          <w:color w:val="000000"/>
        </w:rPr>
        <w:t>2</w:t>
      </w:r>
      <w:r>
        <w:rPr>
          <w:rFonts w:ascii="Arial" w:eastAsia="Arial" w:hAnsi="Arial" w:cs="Arial"/>
          <w:color w:val="000000"/>
        </w:rPr>
        <w:t xml:space="preserve">  </w:t>
      </w:r>
      <w:r w:rsidR="000218F8" w:rsidRPr="000218F8">
        <w:rPr>
          <w:rFonts w:ascii="Arial" w:eastAsia="Arial" w:hAnsi="Arial" w:cs="Arial"/>
          <w:color w:val="000000"/>
        </w:rPr>
        <w:t>Antes</w:t>
      </w:r>
      <w:proofErr w:type="gramEnd"/>
      <w:r w:rsidR="000218F8" w:rsidRPr="000218F8">
        <w:rPr>
          <w:rFonts w:ascii="Arial" w:eastAsia="Arial" w:hAnsi="Arial" w:cs="Arial"/>
          <w:color w:val="000000"/>
        </w:rPr>
        <w:t xml:space="preserve"> de depor, a testemunha será qualificada, declarando o nome por inteiro, a profissão, a residência e o estado civil, bem como se tem relações de parentesco com o indiciado, ou interesse no objeto do processo. </w:t>
      </w:r>
    </w:p>
    <w:p w:rsidR="00E1619B" w:rsidRPr="000218F8" w:rsidRDefault="00E1619B" w:rsidP="000218F8">
      <w:pPr>
        <w:ind w:left="-15" w:firstLine="708"/>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É lícito ao indiciado contraditar a testemunha, arguindo-lhe a incapacidade, o impedimento ou a suspeição.  </w:t>
      </w:r>
    </w:p>
    <w:p w:rsidR="00E1619B" w:rsidRPr="000218F8" w:rsidRDefault="00E1619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Se a testemunha negar os fatos que </w:t>
      </w:r>
      <w:proofErr w:type="spellStart"/>
      <w:r w:rsidRPr="000218F8">
        <w:rPr>
          <w:rFonts w:ascii="Arial" w:eastAsia="Arial" w:hAnsi="Arial" w:cs="Arial"/>
          <w:color w:val="000000"/>
        </w:rPr>
        <w:t>Ihe</w:t>
      </w:r>
      <w:proofErr w:type="spellEnd"/>
      <w:r w:rsidRPr="000218F8">
        <w:rPr>
          <w:rFonts w:ascii="Arial" w:eastAsia="Arial" w:hAnsi="Arial" w:cs="Arial"/>
          <w:color w:val="000000"/>
        </w:rPr>
        <w:t xml:space="preserve"> são imputados o indiciado poderá provar a contradita com documentos ou com testemunhas, até três, apresentadas no ato e inquiridas em separado.  </w:t>
      </w:r>
    </w:p>
    <w:p w:rsidR="00E1619B" w:rsidRPr="000218F8" w:rsidRDefault="00E1619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3º Sendo provados ou confessados os fatos, a comissão dispensará a testemunha, ou lhe tomará o depoimento, independentemente de compromisso. </w:t>
      </w:r>
    </w:p>
    <w:p w:rsidR="00E1619B" w:rsidRPr="000218F8" w:rsidRDefault="00E1619B" w:rsidP="000218F8">
      <w:pPr>
        <w:ind w:left="-15" w:firstLine="556"/>
        <w:jc w:val="both"/>
        <w:rPr>
          <w:rFonts w:ascii="Arial" w:eastAsia="Arial" w:hAnsi="Arial" w:cs="Arial"/>
          <w:color w:val="000000"/>
        </w:rPr>
      </w:pPr>
    </w:p>
    <w:p w:rsidR="000218F8" w:rsidRDefault="00E1619B" w:rsidP="000218F8">
      <w:pPr>
        <w:ind w:left="-15" w:firstLine="556"/>
        <w:jc w:val="both"/>
        <w:rPr>
          <w:rFonts w:ascii="Arial" w:eastAsia="Arial" w:hAnsi="Arial" w:cs="Arial"/>
          <w:color w:val="000000"/>
        </w:rPr>
      </w:pPr>
      <w:r>
        <w:rPr>
          <w:rFonts w:ascii="Arial" w:eastAsia="Arial" w:hAnsi="Arial" w:cs="Arial"/>
          <w:color w:val="000000"/>
        </w:rPr>
        <w:t xml:space="preserve"> </w:t>
      </w:r>
      <w:r w:rsidRPr="00E1619B">
        <w:rPr>
          <w:rFonts w:ascii="Arial" w:eastAsia="Arial" w:hAnsi="Arial" w:cs="Arial"/>
          <w:b/>
          <w:color w:val="000000"/>
        </w:rPr>
        <w:t xml:space="preserve">Art. </w:t>
      </w:r>
      <w:proofErr w:type="gramStart"/>
      <w:r w:rsidRPr="00E1619B">
        <w:rPr>
          <w:rFonts w:ascii="Arial" w:eastAsia="Arial" w:hAnsi="Arial" w:cs="Arial"/>
          <w:b/>
          <w:color w:val="000000"/>
        </w:rPr>
        <w:t>9</w:t>
      </w:r>
      <w:r w:rsidR="003B0348">
        <w:rPr>
          <w:rFonts w:ascii="Arial" w:eastAsia="Arial" w:hAnsi="Arial" w:cs="Arial"/>
          <w:b/>
          <w:color w:val="000000"/>
        </w:rPr>
        <w:t>3</w:t>
      </w:r>
      <w:r>
        <w:rPr>
          <w:rFonts w:ascii="Arial" w:eastAsia="Arial" w:hAnsi="Arial" w:cs="Arial"/>
          <w:color w:val="000000"/>
        </w:rPr>
        <w:t xml:space="preserve">  </w:t>
      </w:r>
      <w:r w:rsidR="000218F8" w:rsidRPr="000218F8">
        <w:rPr>
          <w:rFonts w:ascii="Arial" w:eastAsia="Arial" w:hAnsi="Arial" w:cs="Arial"/>
          <w:color w:val="000000"/>
        </w:rPr>
        <w:t>Ao</w:t>
      </w:r>
      <w:proofErr w:type="gramEnd"/>
      <w:r w:rsidR="000218F8" w:rsidRPr="000218F8">
        <w:rPr>
          <w:rFonts w:ascii="Arial" w:eastAsia="Arial" w:hAnsi="Arial" w:cs="Arial"/>
          <w:color w:val="000000"/>
        </w:rPr>
        <w:t xml:space="preserve"> início da inquirição, a testemunha prestará o compromisso de dizer a verdade do que souber e lhe for perguntado. </w:t>
      </w:r>
    </w:p>
    <w:p w:rsidR="00E1619B" w:rsidRPr="000218F8" w:rsidRDefault="00E1619B" w:rsidP="000218F8">
      <w:pPr>
        <w:ind w:left="-15" w:firstLine="556"/>
        <w:jc w:val="both"/>
        <w:rPr>
          <w:rFonts w:ascii="Arial" w:eastAsia="Arial" w:hAnsi="Arial" w:cs="Arial"/>
          <w:color w:val="000000"/>
        </w:rPr>
      </w:pPr>
    </w:p>
    <w:p w:rsidR="00E1619B" w:rsidRDefault="00E1619B"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O Presidente da comissão advertirá à testemunha que incorre em sanção penal quem faz a afirmação falsa, cala ou oculta a verdade.</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E1619B" w:rsidP="000218F8">
      <w:pPr>
        <w:ind w:left="-15" w:firstLine="556"/>
        <w:jc w:val="both"/>
        <w:rPr>
          <w:rFonts w:ascii="Arial" w:eastAsia="Arial" w:hAnsi="Arial" w:cs="Arial"/>
          <w:color w:val="000000"/>
        </w:rPr>
      </w:pPr>
      <w:r>
        <w:rPr>
          <w:rFonts w:ascii="Arial" w:eastAsia="Arial" w:hAnsi="Arial" w:cs="Arial"/>
          <w:color w:val="000000"/>
        </w:rPr>
        <w:t xml:space="preserve"> </w:t>
      </w:r>
      <w:r w:rsidRPr="00E1619B">
        <w:rPr>
          <w:rFonts w:ascii="Arial" w:eastAsia="Arial" w:hAnsi="Arial" w:cs="Arial"/>
          <w:b/>
          <w:color w:val="000000"/>
        </w:rPr>
        <w:t>Art. 9</w:t>
      </w:r>
      <w:r w:rsidR="003B0348">
        <w:rPr>
          <w:rFonts w:ascii="Arial" w:eastAsia="Arial" w:hAnsi="Arial" w:cs="Arial"/>
          <w:b/>
          <w:color w:val="000000"/>
        </w:rPr>
        <w:t>4</w:t>
      </w:r>
      <w:r>
        <w:rPr>
          <w:rFonts w:ascii="Arial" w:eastAsia="Arial" w:hAnsi="Arial" w:cs="Arial"/>
          <w:color w:val="000000"/>
        </w:rPr>
        <w:t xml:space="preserve"> - </w:t>
      </w:r>
      <w:r w:rsidR="000218F8" w:rsidRPr="000218F8">
        <w:rPr>
          <w:rFonts w:ascii="Arial" w:eastAsia="Arial" w:hAnsi="Arial" w:cs="Arial"/>
          <w:color w:val="000000"/>
        </w:rPr>
        <w:t xml:space="preserve">O Presidente da comissão inquirirá a testemunha sobre os fatos, concedendo em seguida a oportunidade para que o indiciado ou seu advogado, formule perguntas tendentes a esclarecer ou complementar o depoimento. </w:t>
      </w:r>
    </w:p>
    <w:p w:rsidR="00E1619B" w:rsidRPr="000218F8" w:rsidRDefault="00E1619B" w:rsidP="000218F8">
      <w:pPr>
        <w:ind w:left="-15" w:firstLine="556"/>
        <w:jc w:val="both"/>
        <w:rPr>
          <w:rFonts w:ascii="Arial" w:eastAsia="Arial" w:hAnsi="Arial" w:cs="Arial"/>
          <w:color w:val="000000"/>
        </w:rPr>
      </w:pPr>
    </w:p>
    <w:p w:rsidR="000218F8" w:rsidRDefault="00E1619B"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Mediante requerimento do indiciado ou de seu advogado as perguntas indeferidas serão transcritas no termo.   </w:t>
      </w:r>
    </w:p>
    <w:p w:rsidR="00E1619B" w:rsidRPr="000218F8" w:rsidRDefault="00E1619B" w:rsidP="000218F8">
      <w:pPr>
        <w:ind w:left="-15" w:firstLine="556"/>
        <w:jc w:val="both"/>
        <w:rPr>
          <w:rFonts w:ascii="Arial" w:eastAsia="Arial" w:hAnsi="Arial" w:cs="Arial"/>
          <w:color w:val="000000"/>
        </w:rPr>
      </w:pPr>
    </w:p>
    <w:p w:rsidR="000218F8" w:rsidRDefault="00E1619B" w:rsidP="000218F8">
      <w:pPr>
        <w:ind w:left="-15" w:firstLine="556"/>
        <w:jc w:val="both"/>
        <w:rPr>
          <w:rFonts w:ascii="Arial" w:eastAsia="Arial" w:hAnsi="Arial" w:cs="Arial"/>
          <w:color w:val="000000"/>
        </w:rPr>
      </w:pPr>
      <w:r>
        <w:rPr>
          <w:rFonts w:ascii="Arial" w:eastAsia="Arial" w:hAnsi="Arial" w:cs="Arial"/>
          <w:color w:val="000000"/>
        </w:rPr>
        <w:t xml:space="preserve"> </w:t>
      </w:r>
      <w:r w:rsidRPr="00E1619B">
        <w:rPr>
          <w:rFonts w:ascii="Arial" w:eastAsia="Arial" w:hAnsi="Arial" w:cs="Arial"/>
          <w:b/>
          <w:color w:val="000000"/>
        </w:rPr>
        <w:t>Art. 9</w:t>
      </w:r>
      <w:r w:rsidR="003B0348">
        <w:rPr>
          <w:rFonts w:ascii="Arial" w:eastAsia="Arial" w:hAnsi="Arial" w:cs="Arial"/>
          <w:b/>
          <w:color w:val="000000"/>
        </w:rPr>
        <w:t>5</w:t>
      </w:r>
      <w:r>
        <w:rPr>
          <w:rFonts w:ascii="Arial" w:eastAsia="Arial" w:hAnsi="Arial" w:cs="Arial"/>
          <w:color w:val="000000"/>
        </w:rPr>
        <w:t xml:space="preserve"> - </w:t>
      </w:r>
      <w:r w:rsidR="000218F8" w:rsidRPr="000218F8">
        <w:rPr>
          <w:rFonts w:ascii="Arial" w:eastAsia="Arial" w:hAnsi="Arial" w:cs="Arial"/>
          <w:color w:val="000000"/>
        </w:rPr>
        <w:t xml:space="preserve">Na hipótese de depoimentos contraditórios ou que se infirmem, proceder-se-á à acareação entre os depoentes. </w:t>
      </w:r>
    </w:p>
    <w:p w:rsidR="00E1619B" w:rsidRPr="000218F8" w:rsidRDefault="00E1619B" w:rsidP="000218F8">
      <w:pPr>
        <w:ind w:left="-15" w:firstLine="556"/>
        <w:jc w:val="both"/>
        <w:rPr>
          <w:rFonts w:ascii="Arial" w:eastAsia="Arial" w:hAnsi="Arial" w:cs="Arial"/>
          <w:color w:val="000000"/>
        </w:rPr>
      </w:pPr>
    </w:p>
    <w:p w:rsidR="000218F8" w:rsidRPr="000218F8" w:rsidRDefault="00E1619B" w:rsidP="000218F8">
      <w:pPr>
        <w:ind w:left="-15" w:firstLine="556"/>
        <w:jc w:val="both"/>
        <w:rPr>
          <w:rFonts w:ascii="Arial" w:eastAsia="Arial" w:hAnsi="Arial" w:cs="Arial"/>
          <w:color w:val="000000"/>
        </w:rPr>
      </w:pPr>
      <w:r>
        <w:rPr>
          <w:rFonts w:ascii="Arial" w:eastAsia="Arial" w:hAnsi="Arial" w:cs="Arial"/>
          <w:color w:val="000000"/>
        </w:rPr>
        <w:t xml:space="preserve"> </w:t>
      </w:r>
      <w:r w:rsidRPr="00E1619B">
        <w:rPr>
          <w:rFonts w:ascii="Arial" w:eastAsia="Arial" w:hAnsi="Arial" w:cs="Arial"/>
          <w:b/>
          <w:color w:val="000000"/>
        </w:rPr>
        <w:t xml:space="preserve">Art. </w:t>
      </w:r>
      <w:proofErr w:type="gramStart"/>
      <w:r w:rsidRPr="00E1619B">
        <w:rPr>
          <w:rFonts w:ascii="Arial" w:eastAsia="Arial" w:hAnsi="Arial" w:cs="Arial"/>
          <w:b/>
          <w:color w:val="000000"/>
        </w:rPr>
        <w:t>9</w:t>
      </w:r>
      <w:r w:rsidR="003B0348">
        <w:rPr>
          <w:rFonts w:ascii="Arial" w:eastAsia="Arial" w:hAnsi="Arial" w:cs="Arial"/>
          <w:b/>
          <w:color w:val="000000"/>
        </w:rPr>
        <w:t>6</w:t>
      </w:r>
      <w:r>
        <w:rPr>
          <w:rFonts w:ascii="Arial" w:eastAsia="Arial" w:hAnsi="Arial" w:cs="Arial"/>
          <w:color w:val="000000"/>
        </w:rPr>
        <w:t xml:space="preserve">  </w:t>
      </w:r>
      <w:r w:rsidR="000218F8" w:rsidRPr="000218F8">
        <w:rPr>
          <w:rFonts w:ascii="Arial" w:eastAsia="Arial" w:hAnsi="Arial" w:cs="Arial"/>
          <w:color w:val="000000"/>
        </w:rPr>
        <w:t>Concluída</w:t>
      </w:r>
      <w:proofErr w:type="gramEnd"/>
      <w:r w:rsidR="000218F8" w:rsidRPr="000218F8">
        <w:rPr>
          <w:rFonts w:ascii="Arial" w:eastAsia="Arial" w:hAnsi="Arial" w:cs="Arial"/>
          <w:color w:val="000000"/>
        </w:rPr>
        <w:t xml:space="preserve"> a inquirição de testemunhas, poderá a comissão processante, se julgar útil ao esclarecimento dos fatos, interrogar novamente o indiciado. </w:t>
      </w:r>
    </w:p>
    <w:p w:rsidR="000218F8" w:rsidRDefault="00E1619B" w:rsidP="000218F8">
      <w:pPr>
        <w:ind w:left="-15" w:firstLine="556"/>
        <w:jc w:val="both"/>
        <w:rPr>
          <w:rFonts w:ascii="Arial" w:eastAsia="Arial" w:hAnsi="Arial" w:cs="Arial"/>
          <w:color w:val="000000"/>
        </w:rPr>
      </w:pPr>
      <w:r>
        <w:rPr>
          <w:rFonts w:ascii="Arial" w:eastAsia="Arial" w:hAnsi="Arial" w:cs="Arial"/>
          <w:color w:val="000000"/>
        </w:rPr>
        <w:lastRenderedPageBreak/>
        <w:t xml:space="preserve"> </w:t>
      </w:r>
      <w:r w:rsidRPr="00E1619B">
        <w:rPr>
          <w:rFonts w:ascii="Arial" w:eastAsia="Arial" w:hAnsi="Arial" w:cs="Arial"/>
          <w:b/>
          <w:color w:val="000000"/>
        </w:rPr>
        <w:t xml:space="preserve">Art. </w:t>
      </w:r>
      <w:proofErr w:type="gramStart"/>
      <w:r w:rsidRPr="00E1619B">
        <w:rPr>
          <w:rFonts w:ascii="Arial" w:eastAsia="Arial" w:hAnsi="Arial" w:cs="Arial"/>
          <w:b/>
          <w:color w:val="000000"/>
        </w:rPr>
        <w:t>9</w:t>
      </w:r>
      <w:r w:rsidR="003B0348">
        <w:rPr>
          <w:rFonts w:ascii="Arial" w:eastAsia="Arial" w:hAnsi="Arial" w:cs="Arial"/>
          <w:b/>
          <w:color w:val="000000"/>
        </w:rPr>
        <w:t>7</w:t>
      </w:r>
      <w:r>
        <w:rPr>
          <w:rFonts w:ascii="Arial" w:eastAsia="Arial" w:hAnsi="Arial" w:cs="Arial"/>
          <w:color w:val="000000"/>
        </w:rPr>
        <w:t xml:space="preserve">  </w:t>
      </w:r>
      <w:r w:rsidR="000218F8" w:rsidRPr="000218F8">
        <w:rPr>
          <w:rFonts w:ascii="Arial" w:eastAsia="Arial" w:hAnsi="Arial" w:cs="Arial"/>
          <w:color w:val="000000"/>
        </w:rPr>
        <w:t>Ultimada</w:t>
      </w:r>
      <w:proofErr w:type="gramEnd"/>
      <w:r w:rsidR="000218F8" w:rsidRPr="000218F8">
        <w:rPr>
          <w:rFonts w:ascii="Arial" w:eastAsia="Arial" w:hAnsi="Arial" w:cs="Arial"/>
          <w:color w:val="000000"/>
        </w:rPr>
        <w:t xml:space="preserve"> a instrução do processo, o indiciado ou seu advogado será intimado, via mandado, por carta postal ou ciência nos autos, de que dispõe de prazo de vinte e quatro horas para requerer diligências, cuja necessidade ou conveniência se origine de circunstâncias ou de fatos apurados na instrução. </w:t>
      </w:r>
    </w:p>
    <w:p w:rsidR="00E1619B" w:rsidRPr="000218F8" w:rsidRDefault="00E1619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1º Não havendo requerimento do indiciado, ou concluídas as diligências, será concedido prazo de dez dias para apresentação de defesa escrita, assegurando–se vista do processo na repartição e sendo fornecida cópia de inteiro teor, mediante requerimento e reposição do custo. </w:t>
      </w:r>
    </w:p>
    <w:p w:rsidR="00E1619B" w:rsidRPr="000218F8" w:rsidRDefault="00E1619B" w:rsidP="000218F8">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 2º O prazo de defesa será comum e de quinze dias se forem dois ou mais os indiciados. </w:t>
      </w:r>
    </w:p>
    <w:p w:rsidR="00E1619B" w:rsidRPr="000218F8" w:rsidRDefault="00E1619B" w:rsidP="000218F8">
      <w:pPr>
        <w:ind w:left="-15" w:firstLine="556"/>
        <w:jc w:val="both"/>
        <w:rPr>
          <w:rFonts w:ascii="Arial" w:eastAsia="Arial" w:hAnsi="Arial" w:cs="Arial"/>
          <w:color w:val="000000"/>
        </w:rPr>
      </w:pPr>
    </w:p>
    <w:p w:rsidR="000218F8" w:rsidRDefault="00E1619B" w:rsidP="00E1619B">
      <w:pPr>
        <w:ind w:left="-15" w:firstLine="556"/>
        <w:jc w:val="both"/>
        <w:rPr>
          <w:rFonts w:ascii="Arial" w:eastAsia="Arial" w:hAnsi="Arial" w:cs="Arial"/>
          <w:color w:val="000000"/>
        </w:rPr>
      </w:pPr>
      <w:r>
        <w:rPr>
          <w:rFonts w:ascii="Arial" w:eastAsia="Arial" w:hAnsi="Arial" w:cs="Arial"/>
          <w:color w:val="000000"/>
        </w:rPr>
        <w:t xml:space="preserve"> </w:t>
      </w:r>
      <w:r w:rsidR="003B0348">
        <w:rPr>
          <w:rFonts w:ascii="Arial" w:eastAsia="Arial" w:hAnsi="Arial" w:cs="Arial"/>
          <w:b/>
          <w:color w:val="000000"/>
        </w:rPr>
        <w:t xml:space="preserve">Art. </w:t>
      </w:r>
      <w:proofErr w:type="gramStart"/>
      <w:r w:rsidR="003B0348">
        <w:rPr>
          <w:rFonts w:ascii="Arial" w:eastAsia="Arial" w:hAnsi="Arial" w:cs="Arial"/>
          <w:b/>
          <w:color w:val="000000"/>
        </w:rPr>
        <w:t>98</w:t>
      </w:r>
      <w:r>
        <w:rPr>
          <w:rFonts w:ascii="Arial" w:eastAsia="Arial" w:hAnsi="Arial" w:cs="Arial"/>
          <w:color w:val="000000"/>
        </w:rPr>
        <w:t xml:space="preserve">  </w:t>
      </w:r>
      <w:r w:rsidR="000218F8" w:rsidRPr="000218F8">
        <w:rPr>
          <w:rFonts w:ascii="Arial" w:eastAsia="Arial" w:hAnsi="Arial" w:cs="Arial"/>
          <w:color w:val="000000"/>
        </w:rPr>
        <w:t>Após</w:t>
      </w:r>
      <w:proofErr w:type="gramEnd"/>
      <w:r w:rsidR="000218F8" w:rsidRPr="000218F8">
        <w:rPr>
          <w:rFonts w:ascii="Arial" w:eastAsia="Arial" w:hAnsi="Arial" w:cs="Arial"/>
          <w:color w:val="000000"/>
        </w:rPr>
        <w:t xml:space="preserve"> o decurso do prazo, apresentada a defesa ou não, a comissão apreciará todos os elementos do processo, apresentando relatório, no qual constarão em relação a cada indiciado, separadamente, as irregularidades de que foi acusado, as provas que instruíram o processo e as razões de defesa, propondo, justificadamente, a absolvição ou punição do indiciado, e indicando a pena cabível e seu fundamento legal. </w:t>
      </w:r>
    </w:p>
    <w:p w:rsidR="005B17FF" w:rsidRPr="000218F8" w:rsidRDefault="005B17FF" w:rsidP="00E1619B">
      <w:pPr>
        <w:ind w:left="-15" w:firstLine="556"/>
        <w:jc w:val="both"/>
        <w:rPr>
          <w:rFonts w:ascii="Arial" w:eastAsia="Arial" w:hAnsi="Arial" w:cs="Arial"/>
          <w:color w:val="000000"/>
        </w:rPr>
      </w:pPr>
    </w:p>
    <w:p w:rsid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r w:rsidRPr="005B17FF">
        <w:rPr>
          <w:rFonts w:ascii="Arial" w:eastAsia="Arial" w:hAnsi="Arial" w:cs="Arial"/>
          <w:b/>
          <w:color w:val="000000"/>
        </w:rPr>
        <w:t>Art.</w:t>
      </w:r>
      <w:r w:rsidR="003B0348">
        <w:rPr>
          <w:rFonts w:ascii="Arial" w:eastAsia="Arial" w:hAnsi="Arial" w:cs="Arial"/>
          <w:b/>
          <w:color w:val="000000"/>
        </w:rPr>
        <w:t xml:space="preserve"> </w:t>
      </w:r>
      <w:proofErr w:type="gramStart"/>
      <w:r w:rsidR="003B0348">
        <w:rPr>
          <w:rFonts w:ascii="Arial" w:eastAsia="Arial" w:hAnsi="Arial" w:cs="Arial"/>
          <w:b/>
          <w:color w:val="000000"/>
        </w:rPr>
        <w:t>99</w:t>
      </w:r>
      <w:r w:rsidR="005B17FF">
        <w:rPr>
          <w:rFonts w:ascii="Arial" w:eastAsia="Arial" w:hAnsi="Arial" w:cs="Arial"/>
          <w:color w:val="000000"/>
        </w:rPr>
        <w:t xml:space="preserve">  </w:t>
      </w:r>
      <w:r w:rsidRPr="000218F8">
        <w:rPr>
          <w:rFonts w:ascii="Arial" w:eastAsia="Arial" w:hAnsi="Arial" w:cs="Arial"/>
          <w:color w:val="000000"/>
        </w:rPr>
        <w:t>O</w:t>
      </w:r>
      <w:proofErr w:type="gramEnd"/>
      <w:r w:rsidRPr="000218F8">
        <w:rPr>
          <w:rFonts w:ascii="Arial" w:eastAsia="Arial" w:hAnsi="Arial" w:cs="Arial"/>
          <w:color w:val="000000"/>
        </w:rPr>
        <w:t xml:space="preserve"> processo será remetido ao Corregedor-Geral, dentro de dez dias contados do término do prazo para apresentação da defesa.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A comissão ficará à disposição da autoridade competente, até a decisão final do processo, para prestar esclarecimentos ou cumprir diligências julgadas necessárias.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0" w:right="-6" w:hanging="1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sidRPr="005B17FF">
        <w:rPr>
          <w:rFonts w:ascii="Arial" w:eastAsia="Arial" w:hAnsi="Arial" w:cs="Arial"/>
          <w:b/>
          <w:color w:val="000000"/>
        </w:rPr>
        <w:t>Art</w:t>
      </w:r>
      <w:r w:rsidR="003B0348">
        <w:rPr>
          <w:rFonts w:ascii="Arial" w:eastAsia="Arial" w:hAnsi="Arial" w:cs="Arial"/>
          <w:b/>
          <w:color w:val="000000"/>
        </w:rPr>
        <w:t xml:space="preserve">. </w:t>
      </w:r>
      <w:proofErr w:type="gramStart"/>
      <w:r w:rsidR="003B0348">
        <w:rPr>
          <w:rFonts w:ascii="Arial" w:eastAsia="Arial" w:hAnsi="Arial" w:cs="Arial"/>
          <w:b/>
          <w:color w:val="000000"/>
        </w:rPr>
        <w:t>100</w:t>
      </w:r>
      <w:r>
        <w:rPr>
          <w:rFonts w:ascii="Arial" w:eastAsia="Arial" w:hAnsi="Arial" w:cs="Arial"/>
          <w:color w:val="000000"/>
        </w:rPr>
        <w:t xml:space="preserve">  </w:t>
      </w:r>
      <w:r w:rsidR="000218F8" w:rsidRPr="000218F8">
        <w:rPr>
          <w:rFonts w:ascii="Arial" w:eastAsia="Arial" w:hAnsi="Arial" w:cs="Arial"/>
          <w:color w:val="000000"/>
        </w:rPr>
        <w:t>Recebidos</w:t>
      </w:r>
      <w:proofErr w:type="gramEnd"/>
      <w:r w:rsidR="000218F8" w:rsidRPr="000218F8">
        <w:rPr>
          <w:rFonts w:ascii="Arial" w:eastAsia="Arial" w:hAnsi="Arial" w:cs="Arial"/>
          <w:color w:val="000000"/>
        </w:rPr>
        <w:t xml:space="preserve"> os autos, o Corregedor-Geral poderá, dentro de cinco dias: </w:t>
      </w:r>
    </w:p>
    <w:p w:rsidR="005B17FF" w:rsidRPr="000218F8" w:rsidRDefault="005B17FF" w:rsidP="000218F8">
      <w:pPr>
        <w:ind w:left="10" w:right="-6" w:hanging="10"/>
        <w:jc w:val="both"/>
        <w:rPr>
          <w:rFonts w:ascii="Arial" w:eastAsia="Arial" w:hAnsi="Arial" w:cs="Arial"/>
          <w:color w:val="000000"/>
        </w:rPr>
      </w:pPr>
    </w:p>
    <w:p w:rsidR="000218F8" w:rsidRPr="000218F8" w:rsidRDefault="000218F8" w:rsidP="005B17FF">
      <w:pPr>
        <w:numPr>
          <w:ilvl w:val="0"/>
          <w:numId w:val="38"/>
        </w:numPr>
        <w:spacing w:after="151" w:line="248" w:lineRule="auto"/>
        <w:ind w:right="3" w:firstLine="1276"/>
        <w:jc w:val="both"/>
        <w:rPr>
          <w:rFonts w:ascii="Arial" w:eastAsia="Arial" w:hAnsi="Arial" w:cs="Arial"/>
          <w:color w:val="000000"/>
        </w:rPr>
      </w:pPr>
      <w:r w:rsidRPr="000218F8">
        <w:rPr>
          <w:rFonts w:ascii="Arial" w:eastAsia="Arial" w:hAnsi="Arial" w:cs="Arial"/>
          <w:color w:val="000000"/>
        </w:rPr>
        <w:t xml:space="preserve">– pedir esclarecimentos ou determinar diligências que entender necessárias à comissão processante, estabelecendo prazo para cumprimento; ou </w:t>
      </w:r>
    </w:p>
    <w:p w:rsidR="000218F8" w:rsidRPr="000218F8" w:rsidRDefault="005B17FF" w:rsidP="005B17FF">
      <w:pPr>
        <w:numPr>
          <w:ilvl w:val="0"/>
          <w:numId w:val="38"/>
        </w:numPr>
        <w:spacing w:after="151" w:line="248" w:lineRule="auto"/>
        <w:ind w:right="3" w:firstLine="1276"/>
        <w:jc w:val="both"/>
        <w:rPr>
          <w:rFonts w:ascii="Arial" w:eastAsia="Arial" w:hAnsi="Arial" w:cs="Arial"/>
          <w:color w:val="000000"/>
        </w:rPr>
      </w:pPr>
      <w:r>
        <w:rPr>
          <w:rFonts w:ascii="Arial" w:eastAsia="Arial" w:hAnsi="Arial" w:cs="Arial"/>
          <w:color w:val="000000"/>
        </w:rPr>
        <w:t xml:space="preserve"> </w:t>
      </w:r>
      <w:r w:rsidR="000218F8" w:rsidRPr="000218F8">
        <w:rPr>
          <w:rFonts w:ascii="Arial" w:eastAsia="Arial" w:hAnsi="Arial" w:cs="Arial"/>
          <w:color w:val="000000"/>
        </w:rPr>
        <w:t xml:space="preserve">– encaminhar os autos ao Conselho Municipal dos Direitos da Criança e do Adolescente para deliberação acerca da pena a ser aplicada, se reconhecida hipótese de perda do mandato. </w:t>
      </w:r>
    </w:p>
    <w:p w:rsidR="000218F8" w:rsidRP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1</w:t>
      </w:r>
      <w:r>
        <w:rPr>
          <w:rFonts w:ascii="Arial" w:eastAsia="Arial" w:hAnsi="Arial" w:cs="Arial"/>
          <w:color w:val="000000"/>
        </w:rPr>
        <w:t xml:space="preserve">  </w:t>
      </w:r>
      <w:r w:rsidR="000218F8" w:rsidRPr="000218F8">
        <w:rPr>
          <w:rFonts w:ascii="Arial" w:eastAsia="Arial" w:hAnsi="Arial" w:cs="Arial"/>
          <w:color w:val="000000"/>
        </w:rPr>
        <w:t>As</w:t>
      </w:r>
      <w:proofErr w:type="gramEnd"/>
      <w:r w:rsidR="000218F8" w:rsidRPr="000218F8">
        <w:rPr>
          <w:rFonts w:ascii="Arial" w:eastAsia="Arial" w:hAnsi="Arial" w:cs="Arial"/>
          <w:color w:val="000000"/>
        </w:rPr>
        <w:t xml:space="preserve"> irregularidades processuais que não constituam vícios substanciais insanáveis, suscetíveis de influírem na apuração da verdade ou na decisão do processo, não lhe determinarão a nulidade. </w:t>
      </w:r>
    </w:p>
    <w:p w:rsidR="000218F8" w:rsidRDefault="000218F8" w:rsidP="000218F8">
      <w:pPr>
        <w:ind w:left="621"/>
        <w:jc w:val="center"/>
        <w:rPr>
          <w:rFonts w:ascii="Arial" w:eastAsia="Arial" w:hAnsi="Arial" w:cs="Arial"/>
          <w:color w:val="000000"/>
        </w:rPr>
      </w:pPr>
      <w:r w:rsidRPr="000218F8">
        <w:rPr>
          <w:rFonts w:ascii="Arial" w:eastAsia="Arial" w:hAnsi="Arial" w:cs="Arial"/>
          <w:color w:val="000000"/>
        </w:rPr>
        <w:t xml:space="preserve"> </w:t>
      </w:r>
    </w:p>
    <w:p w:rsidR="005B17FF" w:rsidRPr="000218F8" w:rsidRDefault="005B17FF" w:rsidP="000218F8">
      <w:pPr>
        <w:ind w:left="621"/>
        <w:jc w:val="center"/>
        <w:rPr>
          <w:rFonts w:ascii="Arial" w:eastAsia="Arial" w:hAnsi="Arial" w:cs="Arial"/>
          <w:color w:val="000000"/>
        </w:rPr>
      </w:pPr>
    </w:p>
    <w:p w:rsidR="000218F8" w:rsidRPr="005B17FF" w:rsidRDefault="000218F8" w:rsidP="000218F8">
      <w:pPr>
        <w:ind w:left="574" w:right="566" w:hanging="10"/>
        <w:jc w:val="center"/>
        <w:rPr>
          <w:rFonts w:ascii="Arial" w:eastAsia="Arial" w:hAnsi="Arial" w:cs="Arial"/>
          <w:b/>
          <w:color w:val="000000"/>
        </w:rPr>
      </w:pPr>
      <w:r w:rsidRPr="005B17FF">
        <w:rPr>
          <w:rFonts w:ascii="Arial" w:eastAsia="Arial" w:hAnsi="Arial" w:cs="Arial"/>
          <w:b/>
          <w:color w:val="000000"/>
        </w:rPr>
        <w:t xml:space="preserve">Subseção VII </w:t>
      </w:r>
    </w:p>
    <w:p w:rsidR="000218F8" w:rsidRPr="005B17FF" w:rsidRDefault="000218F8" w:rsidP="000218F8">
      <w:pPr>
        <w:ind w:left="574" w:right="2" w:hanging="10"/>
        <w:jc w:val="center"/>
        <w:rPr>
          <w:rFonts w:ascii="Arial" w:eastAsia="Arial" w:hAnsi="Arial" w:cs="Arial"/>
          <w:b/>
          <w:color w:val="000000"/>
        </w:rPr>
      </w:pPr>
      <w:r w:rsidRPr="005B17FF">
        <w:rPr>
          <w:rFonts w:ascii="Arial" w:eastAsia="Arial" w:hAnsi="Arial" w:cs="Arial"/>
          <w:b/>
          <w:color w:val="000000"/>
        </w:rPr>
        <w:t>Do Pedido de Reconsideração e do Recurso</w:t>
      </w:r>
    </w:p>
    <w:p w:rsidR="005B17FF" w:rsidRPr="000218F8" w:rsidRDefault="005B17FF" w:rsidP="000218F8">
      <w:pPr>
        <w:ind w:left="574" w:right="2" w:hanging="10"/>
        <w:jc w:val="center"/>
        <w:rPr>
          <w:rFonts w:ascii="Arial" w:eastAsia="Arial" w:hAnsi="Arial" w:cs="Arial"/>
          <w:color w:val="000000"/>
        </w:rPr>
      </w:pPr>
    </w:p>
    <w:p w:rsidR="000218F8" w:rsidRPr="000218F8" w:rsidRDefault="000218F8" w:rsidP="000218F8">
      <w:pPr>
        <w:ind w:left="574" w:right="2" w:hanging="10"/>
        <w:jc w:val="center"/>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2</w:t>
      </w:r>
      <w:r>
        <w:rPr>
          <w:rFonts w:ascii="Arial" w:eastAsia="Arial" w:hAnsi="Arial" w:cs="Arial"/>
          <w:color w:val="000000"/>
        </w:rPr>
        <w:t xml:space="preserve">  </w:t>
      </w:r>
      <w:r w:rsidR="000218F8" w:rsidRPr="000218F8">
        <w:rPr>
          <w:rFonts w:ascii="Arial" w:eastAsia="Arial" w:hAnsi="Arial" w:cs="Arial"/>
          <w:color w:val="000000"/>
        </w:rPr>
        <w:t>Da</w:t>
      </w:r>
      <w:proofErr w:type="gramEnd"/>
      <w:r w:rsidR="000218F8" w:rsidRPr="000218F8">
        <w:rPr>
          <w:rFonts w:ascii="Arial" w:eastAsia="Arial" w:hAnsi="Arial" w:cs="Arial"/>
          <w:color w:val="000000"/>
        </w:rPr>
        <w:t xml:space="preserve"> decisão do Corregedor-Geral e do Conselho Municipal dos Direitos da Criança e do Adolescente que aplicar penalidade à Conselheiro Tutelar é garantido o direito de pedir reconsideração e recorrer, em defesa de direito ou de interesse legítimo.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As petições, salvo determinação expressa em regulamento, serão dirigidas à autoridade competente e terão decisão no prazo de trinta dias.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3</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pedido de reconsideração deverá conter novos argumentos ou provas suscetíveis de reformar da decisão.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O pedido de reconsideração, admitido uma única vez, será submetido ao Corregedor-Geral ou ao Conselho Municipal dos Direitos da Criança e do Adolescente, para deliberação em plenária, de acordo com a competência para a aplicação da penalidade. </w:t>
      </w:r>
    </w:p>
    <w:p w:rsidR="005B17FF" w:rsidRPr="000218F8" w:rsidRDefault="005B17FF" w:rsidP="000218F8">
      <w:pPr>
        <w:ind w:left="-15" w:firstLine="556"/>
        <w:jc w:val="both"/>
        <w:rPr>
          <w:rFonts w:ascii="Arial" w:eastAsia="Arial" w:hAnsi="Arial" w:cs="Arial"/>
          <w:color w:val="000000"/>
        </w:rPr>
      </w:pPr>
    </w:p>
    <w:p w:rsidR="005B17FF"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4</w:t>
      </w:r>
      <w:r>
        <w:rPr>
          <w:rFonts w:ascii="Arial" w:eastAsia="Arial" w:hAnsi="Arial" w:cs="Arial"/>
          <w:color w:val="000000"/>
        </w:rPr>
        <w:t xml:space="preserve">  </w:t>
      </w:r>
      <w:r w:rsidR="000218F8" w:rsidRPr="000218F8">
        <w:rPr>
          <w:rFonts w:ascii="Arial" w:eastAsia="Arial" w:hAnsi="Arial" w:cs="Arial"/>
          <w:color w:val="000000"/>
        </w:rPr>
        <w:t>Caberá</w:t>
      </w:r>
      <w:proofErr w:type="gramEnd"/>
      <w:r w:rsidR="000218F8" w:rsidRPr="000218F8">
        <w:rPr>
          <w:rFonts w:ascii="Arial" w:eastAsia="Arial" w:hAnsi="Arial" w:cs="Arial"/>
          <w:color w:val="000000"/>
        </w:rPr>
        <w:t xml:space="preserve"> recurso ao Prefeito Municipal, como última instância administrativa.</w:t>
      </w:r>
    </w:p>
    <w:p w:rsidR="000218F8" w:rsidRPr="000218F8" w:rsidRDefault="000218F8" w:rsidP="000218F8">
      <w:pPr>
        <w:ind w:left="-15" w:firstLine="556"/>
        <w:jc w:val="both"/>
        <w:rPr>
          <w:rFonts w:ascii="Arial" w:eastAsia="Arial" w:hAnsi="Arial" w:cs="Arial"/>
          <w:color w:val="000000"/>
        </w:rPr>
      </w:pPr>
      <w:r w:rsidRPr="000218F8">
        <w:rPr>
          <w:rFonts w:ascii="Arial" w:eastAsia="Arial" w:hAnsi="Arial" w:cs="Arial"/>
          <w:color w:val="000000"/>
        </w:rPr>
        <w:t xml:space="preserve"> </w:t>
      </w: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5</w:t>
      </w:r>
      <w:r>
        <w:rPr>
          <w:rFonts w:ascii="Arial" w:eastAsia="Arial" w:hAnsi="Arial" w:cs="Arial"/>
          <w:color w:val="000000"/>
        </w:rPr>
        <w:t xml:space="preserve">  </w:t>
      </w:r>
      <w:r w:rsidR="000218F8" w:rsidRPr="000218F8">
        <w:rPr>
          <w:rFonts w:ascii="Arial" w:eastAsia="Arial" w:hAnsi="Arial" w:cs="Arial"/>
          <w:color w:val="000000"/>
        </w:rPr>
        <w:t>O</w:t>
      </w:r>
      <w:proofErr w:type="gramEnd"/>
      <w:r w:rsidR="000218F8" w:rsidRPr="000218F8">
        <w:rPr>
          <w:rFonts w:ascii="Arial" w:eastAsia="Arial" w:hAnsi="Arial" w:cs="Arial"/>
          <w:color w:val="000000"/>
        </w:rPr>
        <w:t xml:space="preserve"> prazo para interposição de pedido de reconsideração ou de recurso é de trinta dias, a contar da data da ciência do Conselheiro Tutelar da decisão, mediante notificação pessoal ou da publicação do despacho, o que ocorrer por último. </w:t>
      </w:r>
    </w:p>
    <w:p w:rsidR="005B17FF" w:rsidRPr="000218F8" w:rsidRDefault="005B17FF" w:rsidP="000218F8">
      <w:pPr>
        <w:ind w:left="-15" w:firstLine="556"/>
        <w:jc w:val="both"/>
        <w:rPr>
          <w:rFonts w:ascii="Arial" w:eastAsia="Arial" w:hAnsi="Arial" w:cs="Arial"/>
          <w:color w:val="000000"/>
        </w:rPr>
      </w:pP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Parágrafo Único - </w:t>
      </w:r>
      <w:r w:rsidR="000218F8" w:rsidRPr="000218F8">
        <w:rPr>
          <w:rFonts w:ascii="Arial" w:eastAsia="Arial" w:hAnsi="Arial" w:cs="Arial"/>
          <w:color w:val="000000"/>
        </w:rPr>
        <w:t xml:space="preserve">O pedido de reconsideração e o recurso não terão efeito suspensivo e, se providos, seus efeitos retroagirão à data do ato impugnado. </w:t>
      </w:r>
    </w:p>
    <w:p w:rsidR="005B17FF" w:rsidRPr="000218F8" w:rsidRDefault="005B17FF" w:rsidP="000218F8">
      <w:pPr>
        <w:ind w:left="-15" w:firstLine="556"/>
        <w:jc w:val="both"/>
        <w:rPr>
          <w:rFonts w:ascii="Arial" w:eastAsia="Arial" w:hAnsi="Arial" w:cs="Arial"/>
          <w:color w:val="000000"/>
        </w:rPr>
      </w:pPr>
    </w:p>
    <w:p w:rsidR="000218F8" w:rsidRPr="000218F8" w:rsidRDefault="005B17FF" w:rsidP="000218F8">
      <w:pPr>
        <w:ind w:left="-15" w:firstLine="556"/>
        <w:jc w:val="both"/>
        <w:rPr>
          <w:rFonts w:ascii="Arial" w:eastAsia="Arial" w:hAnsi="Arial" w:cs="Arial"/>
          <w:color w:val="000000"/>
        </w:rPr>
      </w:pPr>
      <w:r>
        <w:rPr>
          <w:rFonts w:ascii="Arial" w:eastAsia="Arial" w:hAnsi="Arial" w:cs="Arial"/>
          <w:color w:val="000000"/>
        </w:rPr>
        <w:lastRenderedPageBreak/>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6</w:t>
      </w:r>
      <w:r>
        <w:rPr>
          <w:rFonts w:ascii="Arial" w:eastAsia="Arial" w:hAnsi="Arial" w:cs="Arial"/>
          <w:color w:val="000000"/>
        </w:rPr>
        <w:t xml:space="preserve">  </w:t>
      </w:r>
      <w:r w:rsidR="000218F8" w:rsidRPr="000218F8">
        <w:rPr>
          <w:rFonts w:ascii="Arial" w:eastAsia="Arial" w:hAnsi="Arial" w:cs="Arial"/>
          <w:color w:val="000000"/>
        </w:rPr>
        <w:t>É</w:t>
      </w:r>
      <w:proofErr w:type="gramEnd"/>
      <w:r w:rsidR="000218F8" w:rsidRPr="000218F8">
        <w:rPr>
          <w:rFonts w:ascii="Arial" w:eastAsia="Arial" w:hAnsi="Arial" w:cs="Arial"/>
          <w:color w:val="000000"/>
        </w:rPr>
        <w:t xml:space="preserve"> assegurado o direito de vista do processo ao Conselheiro Tutelar ou ao seu representante legal. </w:t>
      </w:r>
    </w:p>
    <w:p w:rsidR="000218F8" w:rsidRDefault="000218F8" w:rsidP="000218F8">
      <w:pPr>
        <w:ind w:left="566"/>
        <w:rPr>
          <w:rFonts w:ascii="Arial" w:eastAsia="Arial" w:hAnsi="Arial" w:cs="Arial"/>
          <w:b/>
          <w:color w:val="000000"/>
        </w:rPr>
      </w:pPr>
      <w:r w:rsidRPr="000218F8">
        <w:rPr>
          <w:rFonts w:ascii="Arial" w:eastAsia="Arial" w:hAnsi="Arial" w:cs="Arial"/>
          <w:b/>
          <w:color w:val="000000"/>
        </w:rPr>
        <w:t xml:space="preserve"> </w:t>
      </w:r>
    </w:p>
    <w:p w:rsidR="005B17FF" w:rsidRPr="000218F8" w:rsidRDefault="005B17FF" w:rsidP="000218F8">
      <w:pPr>
        <w:ind w:left="566"/>
        <w:rPr>
          <w:rFonts w:ascii="Arial" w:eastAsia="Arial" w:hAnsi="Arial" w:cs="Arial"/>
          <w:color w:val="000000"/>
        </w:rPr>
      </w:pPr>
    </w:p>
    <w:p w:rsidR="000218F8" w:rsidRPr="005B17FF" w:rsidRDefault="000218F8" w:rsidP="000218F8">
      <w:pPr>
        <w:ind w:left="574" w:right="3" w:hanging="10"/>
        <w:jc w:val="center"/>
        <w:rPr>
          <w:rFonts w:ascii="Arial" w:eastAsia="Arial" w:hAnsi="Arial" w:cs="Arial"/>
          <w:b/>
          <w:color w:val="000000"/>
        </w:rPr>
      </w:pPr>
      <w:r w:rsidRPr="005B17FF">
        <w:rPr>
          <w:rFonts w:ascii="Arial" w:eastAsia="Arial" w:hAnsi="Arial" w:cs="Arial"/>
          <w:b/>
          <w:color w:val="000000"/>
        </w:rPr>
        <w:t xml:space="preserve">TÍTULO III </w:t>
      </w:r>
    </w:p>
    <w:p w:rsidR="000218F8" w:rsidRPr="005B17FF" w:rsidRDefault="000218F8" w:rsidP="000218F8">
      <w:pPr>
        <w:ind w:left="574" w:hanging="10"/>
        <w:jc w:val="center"/>
        <w:rPr>
          <w:rFonts w:ascii="Arial" w:eastAsia="Arial" w:hAnsi="Arial" w:cs="Arial"/>
          <w:b/>
          <w:color w:val="000000"/>
        </w:rPr>
      </w:pPr>
      <w:r w:rsidRPr="005B17FF">
        <w:rPr>
          <w:rFonts w:ascii="Arial" w:eastAsia="Arial" w:hAnsi="Arial" w:cs="Arial"/>
          <w:b/>
          <w:color w:val="000000"/>
        </w:rPr>
        <w:t>DISPOSIÇÕES FINAIS E TRANSITÓRIAS</w:t>
      </w:r>
    </w:p>
    <w:p w:rsidR="005B17FF" w:rsidRPr="000218F8" w:rsidRDefault="005B17FF" w:rsidP="000218F8">
      <w:pPr>
        <w:ind w:left="574" w:hanging="10"/>
        <w:jc w:val="center"/>
        <w:rPr>
          <w:rFonts w:ascii="Arial" w:eastAsia="Arial" w:hAnsi="Arial" w:cs="Arial"/>
          <w:color w:val="000000"/>
        </w:rPr>
      </w:pPr>
    </w:p>
    <w:p w:rsidR="000218F8" w:rsidRPr="000218F8" w:rsidRDefault="000218F8" w:rsidP="000218F8">
      <w:pPr>
        <w:ind w:left="574" w:hanging="10"/>
        <w:jc w:val="center"/>
        <w:rPr>
          <w:rFonts w:ascii="Arial" w:eastAsia="Arial" w:hAnsi="Arial" w:cs="Arial"/>
          <w:color w:val="000000"/>
        </w:rPr>
      </w:pPr>
      <w:r w:rsidRPr="000218F8">
        <w:rPr>
          <w:rFonts w:ascii="Arial" w:eastAsia="Arial" w:hAnsi="Arial" w:cs="Arial"/>
          <w:color w:val="000000"/>
        </w:rPr>
        <w:t xml:space="preserve"> </w:t>
      </w:r>
    </w:p>
    <w:p w:rsidR="000218F8" w:rsidRDefault="005B17FF" w:rsidP="000218F8">
      <w:pPr>
        <w:ind w:left="-15" w:firstLine="556"/>
        <w:jc w:val="both"/>
        <w:rPr>
          <w:rFonts w:ascii="Arial" w:eastAsia="Arial" w:hAnsi="Arial" w:cs="Arial"/>
          <w:color w:val="000000"/>
        </w:rPr>
      </w:pPr>
      <w:r>
        <w:rPr>
          <w:rFonts w:ascii="Arial" w:eastAsia="Arial" w:hAnsi="Arial" w:cs="Arial"/>
          <w:color w:val="000000"/>
        </w:rPr>
        <w:t xml:space="preserve"> </w:t>
      </w:r>
      <w:r w:rsidRPr="005B17FF">
        <w:rPr>
          <w:rFonts w:ascii="Arial" w:eastAsia="Arial" w:hAnsi="Arial" w:cs="Arial"/>
          <w:b/>
          <w:color w:val="000000"/>
        </w:rPr>
        <w:t xml:space="preserve">Art. </w:t>
      </w:r>
      <w:proofErr w:type="gramStart"/>
      <w:r w:rsidRPr="005B17FF">
        <w:rPr>
          <w:rFonts w:ascii="Arial" w:eastAsia="Arial" w:hAnsi="Arial" w:cs="Arial"/>
          <w:b/>
          <w:color w:val="000000"/>
        </w:rPr>
        <w:t>10</w:t>
      </w:r>
      <w:r w:rsidR="003B0348">
        <w:rPr>
          <w:rFonts w:ascii="Arial" w:eastAsia="Arial" w:hAnsi="Arial" w:cs="Arial"/>
          <w:b/>
          <w:color w:val="000000"/>
        </w:rPr>
        <w:t>7</w:t>
      </w:r>
      <w:r>
        <w:rPr>
          <w:rFonts w:ascii="Arial" w:eastAsia="Arial" w:hAnsi="Arial" w:cs="Arial"/>
          <w:color w:val="000000"/>
        </w:rPr>
        <w:t xml:space="preserve">  </w:t>
      </w:r>
      <w:r w:rsidR="000218F8" w:rsidRPr="000218F8">
        <w:rPr>
          <w:rFonts w:ascii="Arial" w:eastAsia="Arial" w:hAnsi="Arial" w:cs="Arial"/>
          <w:color w:val="000000"/>
        </w:rPr>
        <w:t>As</w:t>
      </w:r>
      <w:proofErr w:type="gramEnd"/>
      <w:r w:rsidR="000218F8" w:rsidRPr="000218F8">
        <w:rPr>
          <w:rFonts w:ascii="Arial" w:eastAsia="Arial" w:hAnsi="Arial" w:cs="Arial"/>
          <w:color w:val="000000"/>
        </w:rPr>
        <w:t xml:space="preserve"> despesas com a execução dos programas de atendimento à Criança e do Adolescente terão a cobertura do Fundo Municipal para a Criança e </w:t>
      </w:r>
      <w:proofErr w:type="spellStart"/>
      <w:r w:rsidR="000218F8" w:rsidRPr="000218F8">
        <w:rPr>
          <w:rFonts w:ascii="Arial" w:eastAsia="Arial" w:hAnsi="Arial" w:cs="Arial"/>
          <w:color w:val="000000"/>
        </w:rPr>
        <w:t>o</w:t>
      </w:r>
      <w:proofErr w:type="spellEnd"/>
      <w:r w:rsidR="000218F8" w:rsidRPr="000218F8">
        <w:rPr>
          <w:rFonts w:ascii="Arial" w:eastAsia="Arial" w:hAnsi="Arial" w:cs="Arial"/>
          <w:color w:val="000000"/>
        </w:rPr>
        <w:t xml:space="preserve"> Adolescente, criado pelo artigo 25 desta Lei. </w:t>
      </w:r>
    </w:p>
    <w:p w:rsidR="005B17FF" w:rsidRPr="000218F8" w:rsidRDefault="005B17FF" w:rsidP="000218F8">
      <w:pPr>
        <w:ind w:left="-15" w:firstLine="556"/>
        <w:jc w:val="both"/>
        <w:rPr>
          <w:rFonts w:ascii="Arial" w:eastAsia="Arial" w:hAnsi="Arial" w:cs="Arial"/>
          <w:color w:val="000000"/>
        </w:rPr>
      </w:pPr>
    </w:p>
    <w:p w:rsidR="000218F8" w:rsidRPr="000218F8" w:rsidRDefault="000218F8" w:rsidP="000218F8">
      <w:pPr>
        <w:ind w:left="10" w:right="-6" w:hanging="10"/>
        <w:jc w:val="both"/>
        <w:rPr>
          <w:rFonts w:ascii="Arial" w:eastAsia="Arial" w:hAnsi="Arial" w:cs="Arial"/>
          <w:color w:val="000000"/>
        </w:rPr>
      </w:pPr>
      <w:r w:rsidRPr="000218F8">
        <w:rPr>
          <w:rFonts w:ascii="Arial" w:eastAsia="Arial" w:hAnsi="Arial" w:cs="Arial"/>
          <w:color w:val="000000"/>
        </w:rPr>
        <w:tab/>
      </w:r>
      <w:r w:rsidRPr="000218F8">
        <w:rPr>
          <w:rFonts w:ascii="Arial" w:eastAsia="Arial" w:hAnsi="Arial" w:cs="Arial"/>
          <w:color w:val="000000"/>
        </w:rPr>
        <w:tab/>
      </w:r>
      <w:r w:rsidR="003B0348">
        <w:rPr>
          <w:rFonts w:ascii="Arial" w:eastAsia="Arial" w:hAnsi="Arial" w:cs="Arial"/>
          <w:b/>
        </w:rPr>
        <w:t xml:space="preserve">Art. </w:t>
      </w:r>
      <w:proofErr w:type="gramStart"/>
      <w:r w:rsidR="003B0348">
        <w:rPr>
          <w:rFonts w:ascii="Arial" w:eastAsia="Arial" w:hAnsi="Arial" w:cs="Arial"/>
          <w:b/>
        </w:rPr>
        <w:t>108</w:t>
      </w:r>
      <w:r w:rsidR="005B17FF">
        <w:rPr>
          <w:rFonts w:ascii="Arial" w:eastAsia="Arial" w:hAnsi="Arial" w:cs="Arial"/>
        </w:rPr>
        <w:t xml:space="preserve">  </w:t>
      </w:r>
      <w:r w:rsidRPr="000218F8">
        <w:rPr>
          <w:rFonts w:ascii="Arial" w:eastAsia="Arial" w:hAnsi="Arial" w:cs="Arial"/>
        </w:rPr>
        <w:t>Esta</w:t>
      </w:r>
      <w:proofErr w:type="gramEnd"/>
      <w:r w:rsidRPr="000218F8">
        <w:rPr>
          <w:rFonts w:ascii="Arial" w:eastAsia="Arial" w:hAnsi="Arial" w:cs="Arial"/>
        </w:rPr>
        <w:t xml:space="preserve"> Lei entra em vigor na data de sua publicação, revogada a Lei Municipal nº 059, de 01 de setembro de 1997 e suas alterações.</w:t>
      </w:r>
    </w:p>
    <w:p w:rsidR="000218F8" w:rsidRPr="000218F8" w:rsidRDefault="000218F8" w:rsidP="000218F8">
      <w:pPr>
        <w:ind w:left="10" w:right="-6" w:hanging="10"/>
        <w:jc w:val="both"/>
        <w:rPr>
          <w:rFonts w:ascii="Arial" w:eastAsia="Arial" w:hAnsi="Arial" w:cs="Arial"/>
          <w:color w:val="000000"/>
        </w:rPr>
      </w:pPr>
    </w:p>
    <w:p w:rsidR="000218F8" w:rsidRPr="000218F8" w:rsidRDefault="000218F8" w:rsidP="000218F8">
      <w:pPr>
        <w:ind w:left="10" w:right="-6" w:hanging="10"/>
        <w:jc w:val="both"/>
        <w:rPr>
          <w:rFonts w:ascii="Arial" w:eastAsia="Arial" w:hAnsi="Arial" w:cs="Arial"/>
          <w:color w:val="000000"/>
        </w:rPr>
      </w:pPr>
    </w:p>
    <w:p w:rsidR="0042130D" w:rsidRPr="00590D23" w:rsidRDefault="0042130D" w:rsidP="00CB5188">
      <w:pPr>
        <w:tabs>
          <w:tab w:val="left" w:pos="1134"/>
          <w:tab w:val="left" w:pos="4253"/>
        </w:tabs>
        <w:spacing w:after="120" w:line="288" w:lineRule="auto"/>
        <w:ind w:firstLine="567"/>
        <w:jc w:val="both"/>
        <w:rPr>
          <w:rFonts w:ascii="Arial" w:hAnsi="Arial" w:cs="Arial"/>
          <w:sz w:val="24"/>
          <w:szCs w:val="24"/>
        </w:rPr>
      </w:pPr>
    </w:p>
    <w:p w:rsidR="007F37A7" w:rsidRDefault="00216180" w:rsidP="00CB5188">
      <w:pPr>
        <w:tabs>
          <w:tab w:val="left" w:pos="1418"/>
        </w:tabs>
        <w:spacing w:before="120" w:line="288" w:lineRule="auto"/>
        <w:jc w:val="both"/>
        <w:rPr>
          <w:rFonts w:ascii="Arial" w:hAnsi="Arial" w:cs="Arial"/>
          <w:sz w:val="24"/>
          <w:szCs w:val="24"/>
        </w:rPr>
      </w:pPr>
      <w:bookmarkStart w:id="0" w:name="a22"/>
      <w:bookmarkEnd w:id="0"/>
      <w:r w:rsidRPr="00590D23">
        <w:rPr>
          <w:rFonts w:ascii="Arial" w:hAnsi="Arial" w:cs="Arial"/>
          <w:sz w:val="24"/>
          <w:szCs w:val="24"/>
        </w:rPr>
        <w:tab/>
      </w:r>
      <w:r w:rsidR="000D02CF">
        <w:rPr>
          <w:rFonts w:ascii="Arial" w:hAnsi="Arial" w:cs="Arial"/>
          <w:sz w:val="24"/>
          <w:szCs w:val="24"/>
        </w:rPr>
        <w:tab/>
      </w:r>
    </w:p>
    <w:p w:rsidR="00E66968" w:rsidRPr="005B17FF" w:rsidRDefault="00106634" w:rsidP="005B17FF">
      <w:pPr>
        <w:tabs>
          <w:tab w:val="left" w:pos="1418"/>
        </w:tabs>
        <w:spacing w:before="120" w:line="288" w:lineRule="auto"/>
        <w:jc w:val="right"/>
        <w:rPr>
          <w:rFonts w:ascii="Arial" w:hAnsi="Arial" w:cs="Arial"/>
          <w:sz w:val="22"/>
          <w:szCs w:val="22"/>
        </w:rPr>
      </w:pPr>
      <w:r>
        <w:rPr>
          <w:rFonts w:ascii="Arial" w:hAnsi="Arial" w:cs="Arial"/>
          <w:sz w:val="24"/>
          <w:szCs w:val="24"/>
        </w:rPr>
        <w:tab/>
      </w:r>
      <w:r w:rsidR="00E66968" w:rsidRPr="005B17FF">
        <w:rPr>
          <w:rFonts w:ascii="Arial" w:hAnsi="Arial" w:cs="Arial"/>
          <w:sz w:val="22"/>
          <w:szCs w:val="22"/>
        </w:rPr>
        <w:t xml:space="preserve">Gabinete do Prefeito </w:t>
      </w:r>
      <w:r w:rsidR="00654A43" w:rsidRPr="005B17FF">
        <w:rPr>
          <w:rFonts w:ascii="Arial" w:hAnsi="Arial" w:cs="Arial"/>
          <w:sz w:val="22"/>
          <w:szCs w:val="22"/>
        </w:rPr>
        <w:t>Municipal de Barra do Quaraí,</w:t>
      </w:r>
      <w:r w:rsidR="005B17FF">
        <w:rPr>
          <w:rFonts w:ascii="Arial" w:hAnsi="Arial" w:cs="Arial"/>
          <w:sz w:val="22"/>
          <w:szCs w:val="22"/>
        </w:rPr>
        <w:t xml:space="preserve"> 05</w:t>
      </w:r>
      <w:r w:rsidR="00E601B6" w:rsidRPr="005B17FF">
        <w:rPr>
          <w:rFonts w:ascii="Arial" w:hAnsi="Arial" w:cs="Arial"/>
          <w:sz w:val="22"/>
          <w:szCs w:val="22"/>
        </w:rPr>
        <w:t xml:space="preserve"> </w:t>
      </w:r>
      <w:r w:rsidR="000D02CF" w:rsidRPr="005B17FF">
        <w:rPr>
          <w:rFonts w:ascii="Arial" w:hAnsi="Arial" w:cs="Arial"/>
          <w:color w:val="000000" w:themeColor="text1"/>
          <w:sz w:val="22"/>
          <w:szCs w:val="22"/>
        </w:rPr>
        <w:t xml:space="preserve">de </w:t>
      </w:r>
      <w:r w:rsidR="003F7BA4" w:rsidRPr="005B17FF">
        <w:rPr>
          <w:rFonts w:ascii="Arial" w:hAnsi="Arial" w:cs="Arial"/>
          <w:color w:val="000000" w:themeColor="text1"/>
          <w:sz w:val="22"/>
          <w:szCs w:val="22"/>
        </w:rPr>
        <w:t>dezem</w:t>
      </w:r>
      <w:r w:rsidRPr="005B17FF">
        <w:rPr>
          <w:rFonts w:ascii="Arial" w:hAnsi="Arial" w:cs="Arial"/>
          <w:color w:val="000000" w:themeColor="text1"/>
          <w:sz w:val="22"/>
          <w:szCs w:val="22"/>
        </w:rPr>
        <w:t>br</w:t>
      </w:r>
      <w:r w:rsidR="00D82063" w:rsidRPr="005B17FF">
        <w:rPr>
          <w:rFonts w:ascii="Arial" w:hAnsi="Arial" w:cs="Arial"/>
          <w:color w:val="000000" w:themeColor="text1"/>
          <w:sz w:val="22"/>
          <w:szCs w:val="22"/>
        </w:rPr>
        <w:t>o de 2022</w:t>
      </w:r>
      <w:r w:rsidR="000D02CF" w:rsidRPr="005B17FF">
        <w:rPr>
          <w:rFonts w:ascii="Arial" w:hAnsi="Arial" w:cs="Arial"/>
          <w:color w:val="000000" w:themeColor="text1"/>
          <w:sz w:val="22"/>
          <w:szCs w:val="22"/>
        </w:rPr>
        <w:t>.</w:t>
      </w:r>
    </w:p>
    <w:p w:rsidR="00675F22" w:rsidRPr="005B17FF" w:rsidRDefault="00675F22" w:rsidP="00CB5188">
      <w:pPr>
        <w:spacing w:line="288" w:lineRule="auto"/>
        <w:jc w:val="both"/>
        <w:rPr>
          <w:rFonts w:ascii="Arial" w:hAnsi="Arial" w:cs="Arial"/>
          <w:sz w:val="22"/>
          <w:szCs w:val="22"/>
        </w:rPr>
      </w:pPr>
    </w:p>
    <w:p w:rsidR="000D02CF" w:rsidRPr="005B17FF" w:rsidRDefault="000D02CF" w:rsidP="00CB5188">
      <w:pPr>
        <w:spacing w:line="288" w:lineRule="auto"/>
        <w:jc w:val="both"/>
        <w:rPr>
          <w:rFonts w:ascii="Arial" w:hAnsi="Arial" w:cs="Arial"/>
          <w:sz w:val="22"/>
          <w:szCs w:val="22"/>
        </w:rPr>
      </w:pPr>
    </w:p>
    <w:p w:rsidR="000D02CF" w:rsidRPr="005B17FF" w:rsidRDefault="000D02CF" w:rsidP="00CB5188">
      <w:pPr>
        <w:spacing w:line="288" w:lineRule="auto"/>
        <w:jc w:val="both"/>
        <w:rPr>
          <w:rFonts w:ascii="Arial" w:hAnsi="Arial" w:cs="Arial"/>
          <w:sz w:val="22"/>
          <w:szCs w:val="22"/>
        </w:rPr>
      </w:pPr>
    </w:p>
    <w:p w:rsidR="00654A43" w:rsidRPr="005B17FF" w:rsidRDefault="00654A43" w:rsidP="00CB5188">
      <w:pPr>
        <w:spacing w:line="288" w:lineRule="auto"/>
        <w:jc w:val="both"/>
        <w:rPr>
          <w:rFonts w:ascii="Arial" w:hAnsi="Arial" w:cs="Arial"/>
          <w:sz w:val="22"/>
          <w:szCs w:val="22"/>
        </w:rPr>
      </w:pPr>
    </w:p>
    <w:p w:rsidR="00675F22" w:rsidRPr="005B17FF" w:rsidRDefault="00675F22" w:rsidP="00CB5188">
      <w:pPr>
        <w:jc w:val="both"/>
        <w:rPr>
          <w:rFonts w:ascii="Arial" w:hAnsi="Arial" w:cs="Arial"/>
          <w:b/>
          <w:bCs/>
          <w:sz w:val="22"/>
          <w:szCs w:val="22"/>
        </w:rPr>
      </w:pPr>
      <w:r w:rsidRPr="005B17FF">
        <w:rPr>
          <w:rFonts w:ascii="Arial" w:hAnsi="Arial" w:cs="Arial"/>
          <w:b/>
          <w:bCs/>
          <w:sz w:val="22"/>
          <w:szCs w:val="22"/>
        </w:rPr>
        <w:t xml:space="preserve"> </w:t>
      </w:r>
      <w:r w:rsidR="00A6626A" w:rsidRPr="005B17FF">
        <w:rPr>
          <w:rFonts w:ascii="Arial" w:hAnsi="Arial" w:cs="Arial"/>
          <w:b/>
          <w:sz w:val="22"/>
          <w:szCs w:val="22"/>
        </w:rPr>
        <w:t xml:space="preserve">                     </w:t>
      </w:r>
      <w:r w:rsidR="00A6626A" w:rsidRPr="005B17FF">
        <w:rPr>
          <w:rFonts w:ascii="Arial" w:hAnsi="Arial" w:cs="Arial"/>
          <w:b/>
          <w:sz w:val="22"/>
          <w:szCs w:val="22"/>
        </w:rPr>
        <w:tab/>
      </w:r>
      <w:r w:rsidR="00A6626A" w:rsidRPr="005B17FF">
        <w:rPr>
          <w:rFonts w:ascii="Arial" w:hAnsi="Arial" w:cs="Arial"/>
          <w:b/>
          <w:sz w:val="22"/>
          <w:szCs w:val="22"/>
        </w:rPr>
        <w:tab/>
      </w:r>
      <w:r w:rsidR="00A6626A" w:rsidRPr="005B17FF">
        <w:rPr>
          <w:rFonts w:ascii="Arial" w:hAnsi="Arial" w:cs="Arial"/>
          <w:b/>
          <w:sz w:val="22"/>
          <w:szCs w:val="22"/>
        </w:rPr>
        <w:tab/>
      </w:r>
      <w:r w:rsidR="00A6626A" w:rsidRPr="005B17FF">
        <w:rPr>
          <w:rFonts w:ascii="Arial" w:hAnsi="Arial" w:cs="Arial"/>
          <w:b/>
          <w:sz w:val="22"/>
          <w:szCs w:val="22"/>
        </w:rPr>
        <w:tab/>
      </w:r>
      <w:r w:rsidR="00A6626A" w:rsidRPr="005B17FF">
        <w:rPr>
          <w:rFonts w:ascii="Arial" w:hAnsi="Arial" w:cs="Arial"/>
          <w:b/>
          <w:sz w:val="22"/>
          <w:szCs w:val="22"/>
        </w:rPr>
        <w:tab/>
      </w:r>
      <w:r w:rsidR="00A6626A" w:rsidRPr="005B17FF">
        <w:rPr>
          <w:rFonts w:ascii="Arial" w:hAnsi="Arial" w:cs="Arial"/>
          <w:b/>
          <w:sz w:val="22"/>
          <w:szCs w:val="22"/>
        </w:rPr>
        <w:tab/>
      </w:r>
      <w:r w:rsidR="00C11BE8" w:rsidRPr="005B17FF">
        <w:rPr>
          <w:rFonts w:ascii="Arial" w:hAnsi="Arial" w:cs="Arial"/>
          <w:b/>
          <w:sz w:val="22"/>
          <w:szCs w:val="22"/>
        </w:rPr>
        <w:t xml:space="preserve">     </w:t>
      </w:r>
      <w:r w:rsidR="00C11BE8" w:rsidRPr="005B17FF">
        <w:rPr>
          <w:rFonts w:ascii="Arial" w:hAnsi="Arial" w:cs="Arial"/>
          <w:b/>
          <w:color w:val="000000" w:themeColor="text1"/>
          <w:sz w:val="22"/>
          <w:szCs w:val="22"/>
        </w:rPr>
        <w:t>MAHER JABER MAHMUD</w:t>
      </w:r>
    </w:p>
    <w:p w:rsidR="00675F22" w:rsidRPr="005B17FF" w:rsidRDefault="00A6626A" w:rsidP="00CB5188">
      <w:pPr>
        <w:ind w:left="4956" w:firstLine="708"/>
        <w:jc w:val="both"/>
        <w:rPr>
          <w:rFonts w:ascii="Arial" w:hAnsi="Arial" w:cs="Arial"/>
          <w:sz w:val="22"/>
          <w:szCs w:val="22"/>
        </w:rPr>
      </w:pPr>
      <w:r w:rsidRPr="005B17FF">
        <w:rPr>
          <w:rFonts w:ascii="Arial" w:hAnsi="Arial" w:cs="Arial"/>
          <w:sz w:val="22"/>
          <w:szCs w:val="22"/>
        </w:rPr>
        <w:t xml:space="preserve">   </w:t>
      </w:r>
      <w:r w:rsidR="00675F22" w:rsidRPr="005B17FF">
        <w:rPr>
          <w:rFonts w:ascii="Arial" w:hAnsi="Arial" w:cs="Arial"/>
          <w:sz w:val="22"/>
          <w:szCs w:val="22"/>
        </w:rPr>
        <w:t>Prefeito Municipal</w:t>
      </w:r>
    </w:p>
    <w:p w:rsidR="00675F22" w:rsidRPr="005B17FF" w:rsidRDefault="00675F22" w:rsidP="00CB5188">
      <w:pPr>
        <w:spacing w:line="288" w:lineRule="auto"/>
        <w:jc w:val="both"/>
        <w:rPr>
          <w:rFonts w:ascii="Arial" w:hAnsi="Arial" w:cs="Arial"/>
          <w:sz w:val="22"/>
          <w:szCs w:val="22"/>
        </w:rPr>
      </w:pPr>
    </w:p>
    <w:p w:rsidR="00675F22" w:rsidRPr="005B17FF" w:rsidRDefault="00675F22" w:rsidP="00CB5188">
      <w:pPr>
        <w:spacing w:line="288" w:lineRule="auto"/>
        <w:jc w:val="both"/>
        <w:rPr>
          <w:rFonts w:ascii="Arial" w:hAnsi="Arial" w:cs="Arial"/>
          <w:sz w:val="22"/>
          <w:szCs w:val="22"/>
        </w:rPr>
      </w:pPr>
      <w:r w:rsidRPr="005B17FF">
        <w:rPr>
          <w:rFonts w:ascii="Arial" w:hAnsi="Arial" w:cs="Arial"/>
          <w:sz w:val="22"/>
          <w:szCs w:val="22"/>
        </w:rPr>
        <w:t>Registre-se e Publique-se.</w:t>
      </w:r>
    </w:p>
    <w:p w:rsidR="00675F22" w:rsidRPr="005B17FF" w:rsidRDefault="00675F22" w:rsidP="00CB5188">
      <w:pPr>
        <w:spacing w:line="288" w:lineRule="auto"/>
        <w:jc w:val="both"/>
        <w:rPr>
          <w:rFonts w:ascii="Arial" w:hAnsi="Arial" w:cs="Arial"/>
          <w:sz w:val="22"/>
          <w:szCs w:val="22"/>
        </w:rPr>
      </w:pPr>
      <w:r w:rsidRPr="005B17FF">
        <w:rPr>
          <w:rFonts w:ascii="Arial" w:hAnsi="Arial" w:cs="Arial"/>
          <w:sz w:val="22"/>
          <w:szCs w:val="22"/>
        </w:rPr>
        <w:t>Arquive-se.</w:t>
      </w:r>
    </w:p>
    <w:p w:rsidR="00675F22" w:rsidRPr="005B17FF" w:rsidRDefault="00675F22" w:rsidP="00CB5188">
      <w:pPr>
        <w:spacing w:line="288" w:lineRule="auto"/>
        <w:jc w:val="both"/>
        <w:rPr>
          <w:rFonts w:ascii="Arial" w:hAnsi="Arial" w:cs="Arial"/>
          <w:sz w:val="22"/>
          <w:szCs w:val="22"/>
        </w:rPr>
      </w:pPr>
    </w:p>
    <w:p w:rsidR="00675F22" w:rsidRPr="005B17FF" w:rsidRDefault="00675F22" w:rsidP="00CB5188">
      <w:pPr>
        <w:spacing w:line="288" w:lineRule="auto"/>
        <w:jc w:val="both"/>
        <w:rPr>
          <w:rFonts w:ascii="Arial" w:hAnsi="Arial" w:cs="Arial"/>
          <w:sz w:val="22"/>
          <w:szCs w:val="22"/>
        </w:rPr>
      </w:pPr>
    </w:p>
    <w:p w:rsidR="00675F22" w:rsidRPr="005B17FF" w:rsidRDefault="00675F22" w:rsidP="00CB5188">
      <w:pPr>
        <w:spacing w:line="288" w:lineRule="auto"/>
        <w:jc w:val="both"/>
        <w:rPr>
          <w:rFonts w:ascii="Arial" w:hAnsi="Arial" w:cs="Arial"/>
          <w:sz w:val="22"/>
          <w:szCs w:val="22"/>
        </w:rPr>
      </w:pPr>
    </w:p>
    <w:p w:rsidR="00675F22" w:rsidRPr="005B17FF" w:rsidRDefault="00654A43" w:rsidP="00CB5188">
      <w:pPr>
        <w:jc w:val="both"/>
        <w:rPr>
          <w:rFonts w:ascii="Arial" w:hAnsi="Arial" w:cs="Arial"/>
          <w:b/>
          <w:color w:val="C00000"/>
          <w:sz w:val="22"/>
          <w:szCs w:val="22"/>
        </w:rPr>
      </w:pPr>
      <w:r w:rsidRPr="005B17FF">
        <w:rPr>
          <w:rFonts w:ascii="Arial" w:hAnsi="Arial" w:cs="Arial"/>
          <w:b/>
          <w:sz w:val="22"/>
          <w:szCs w:val="22"/>
        </w:rPr>
        <w:t xml:space="preserve">   </w:t>
      </w:r>
      <w:r w:rsidR="000D02CF" w:rsidRPr="005B17FF">
        <w:rPr>
          <w:rFonts w:ascii="Arial" w:hAnsi="Arial" w:cs="Arial"/>
          <w:b/>
          <w:color w:val="000000" w:themeColor="text1"/>
          <w:sz w:val="22"/>
          <w:szCs w:val="22"/>
        </w:rPr>
        <w:t>Temístocles Felício de Bastos</w:t>
      </w:r>
    </w:p>
    <w:p w:rsidR="00675F22" w:rsidRPr="005B17FF" w:rsidRDefault="00675F22" w:rsidP="00CB5188">
      <w:pPr>
        <w:jc w:val="both"/>
        <w:rPr>
          <w:rFonts w:ascii="Arial" w:hAnsi="Arial" w:cs="Arial"/>
          <w:sz w:val="22"/>
          <w:szCs w:val="22"/>
        </w:rPr>
      </w:pPr>
      <w:r w:rsidRPr="005B17FF">
        <w:rPr>
          <w:rFonts w:ascii="Arial" w:hAnsi="Arial" w:cs="Arial"/>
          <w:sz w:val="22"/>
          <w:szCs w:val="22"/>
        </w:rPr>
        <w:t>Secretário Municipal de Administração</w:t>
      </w:r>
    </w:p>
    <w:p w:rsidR="00675F22" w:rsidRPr="00654A43" w:rsidRDefault="00675F22" w:rsidP="00CB5188">
      <w:pPr>
        <w:pStyle w:val="Ttulo7"/>
        <w:spacing w:line="288" w:lineRule="auto"/>
        <w:jc w:val="both"/>
        <w:rPr>
          <w:rFonts w:ascii="Arial" w:hAnsi="Arial" w:cs="Arial"/>
          <w:b/>
          <w:lang w:val="pt-BR"/>
        </w:rPr>
      </w:pPr>
    </w:p>
    <w:p w:rsidR="001661A2" w:rsidRDefault="001661A2" w:rsidP="00610A83">
      <w:pPr>
        <w:tabs>
          <w:tab w:val="left" w:pos="1418"/>
        </w:tabs>
        <w:spacing w:before="120" w:line="288" w:lineRule="auto"/>
        <w:jc w:val="center"/>
        <w:rPr>
          <w:rFonts w:ascii="Arial" w:hAnsi="Arial" w:cs="Arial"/>
          <w:b/>
          <w:sz w:val="24"/>
          <w:szCs w:val="24"/>
        </w:rPr>
      </w:pPr>
    </w:p>
    <w:p w:rsidR="00265B67" w:rsidRDefault="00265B67"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5B17FF" w:rsidRDefault="005B17FF" w:rsidP="00610A83">
      <w:pPr>
        <w:tabs>
          <w:tab w:val="left" w:pos="1418"/>
        </w:tabs>
        <w:spacing w:before="120" w:line="288" w:lineRule="auto"/>
        <w:jc w:val="center"/>
        <w:rPr>
          <w:rFonts w:ascii="Arial" w:hAnsi="Arial" w:cs="Arial"/>
          <w:b/>
          <w:sz w:val="24"/>
          <w:szCs w:val="24"/>
        </w:rPr>
      </w:pPr>
    </w:p>
    <w:p w:rsidR="00610A83" w:rsidRDefault="00610A83" w:rsidP="00610A83">
      <w:pPr>
        <w:tabs>
          <w:tab w:val="left" w:pos="1418"/>
        </w:tabs>
        <w:spacing w:before="120" w:line="288" w:lineRule="auto"/>
        <w:jc w:val="center"/>
        <w:rPr>
          <w:rFonts w:ascii="Arial" w:hAnsi="Arial" w:cs="Arial"/>
          <w:b/>
          <w:sz w:val="24"/>
          <w:szCs w:val="24"/>
        </w:rPr>
      </w:pPr>
      <w:r w:rsidRPr="00590D23">
        <w:rPr>
          <w:rFonts w:ascii="Arial" w:hAnsi="Arial" w:cs="Arial"/>
          <w:b/>
          <w:sz w:val="24"/>
          <w:szCs w:val="24"/>
        </w:rPr>
        <w:t>MENSAGEM</w:t>
      </w:r>
    </w:p>
    <w:p w:rsidR="0090338B" w:rsidRDefault="0090338B" w:rsidP="00610A83">
      <w:pPr>
        <w:tabs>
          <w:tab w:val="left" w:pos="1418"/>
        </w:tabs>
        <w:spacing w:before="120" w:line="288" w:lineRule="auto"/>
        <w:jc w:val="center"/>
        <w:rPr>
          <w:rFonts w:ascii="Arial" w:hAnsi="Arial" w:cs="Arial"/>
          <w:b/>
          <w:sz w:val="24"/>
          <w:szCs w:val="24"/>
        </w:rPr>
      </w:pPr>
    </w:p>
    <w:p w:rsidR="00610A83" w:rsidRDefault="00610A83" w:rsidP="00610A83">
      <w:pPr>
        <w:tabs>
          <w:tab w:val="left" w:pos="1418"/>
        </w:tabs>
        <w:spacing w:before="120" w:line="288" w:lineRule="auto"/>
        <w:jc w:val="both"/>
        <w:rPr>
          <w:rFonts w:ascii="Arial" w:hAnsi="Arial" w:cs="Arial"/>
          <w:sz w:val="24"/>
          <w:szCs w:val="24"/>
        </w:rPr>
      </w:pPr>
      <w:r w:rsidRPr="00590D23">
        <w:rPr>
          <w:rFonts w:ascii="Arial" w:hAnsi="Arial" w:cs="Arial"/>
          <w:sz w:val="24"/>
          <w:szCs w:val="24"/>
        </w:rPr>
        <w:t xml:space="preserve">      </w:t>
      </w:r>
      <w:r w:rsidR="00B1736A" w:rsidRPr="00590D23">
        <w:rPr>
          <w:rFonts w:ascii="Arial" w:hAnsi="Arial" w:cs="Arial"/>
          <w:sz w:val="24"/>
          <w:szCs w:val="24"/>
        </w:rPr>
        <w:t xml:space="preserve"> Excelentíssimo</w:t>
      </w:r>
      <w:r w:rsidR="004508C6" w:rsidRPr="00590D23">
        <w:rPr>
          <w:rFonts w:ascii="Arial" w:hAnsi="Arial" w:cs="Arial"/>
          <w:sz w:val="24"/>
          <w:szCs w:val="24"/>
        </w:rPr>
        <w:t xml:space="preserve"> Senhor Presidente,</w:t>
      </w:r>
    </w:p>
    <w:p w:rsidR="001661A2" w:rsidRPr="00590D23" w:rsidRDefault="001661A2" w:rsidP="00610A83">
      <w:pPr>
        <w:tabs>
          <w:tab w:val="left" w:pos="1418"/>
        </w:tabs>
        <w:spacing w:before="120" w:line="288" w:lineRule="auto"/>
        <w:jc w:val="both"/>
        <w:rPr>
          <w:rFonts w:ascii="Arial" w:hAnsi="Arial" w:cs="Arial"/>
          <w:sz w:val="24"/>
          <w:szCs w:val="24"/>
        </w:rPr>
      </w:pPr>
    </w:p>
    <w:p w:rsidR="00981F7F" w:rsidRPr="007C1436" w:rsidRDefault="004508C6" w:rsidP="00981F7F">
      <w:pPr>
        <w:shd w:val="clear" w:color="auto" w:fill="FFFFFF" w:themeFill="background1"/>
        <w:tabs>
          <w:tab w:val="left" w:pos="1418"/>
        </w:tabs>
        <w:spacing w:before="120" w:line="288" w:lineRule="auto"/>
        <w:ind w:firstLine="284"/>
        <w:jc w:val="both"/>
        <w:rPr>
          <w:rFonts w:ascii="Arial" w:hAnsi="Arial" w:cs="Arial"/>
          <w:b/>
          <w:i/>
          <w:color w:val="000000" w:themeColor="text1"/>
          <w:sz w:val="24"/>
          <w:szCs w:val="24"/>
        </w:rPr>
      </w:pPr>
      <w:r w:rsidRPr="002B06A3">
        <w:rPr>
          <w:rFonts w:ascii="Arial" w:hAnsi="Arial" w:cs="Arial"/>
          <w:color w:val="FF0000"/>
          <w:sz w:val="24"/>
          <w:szCs w:val="24"/>
        </w:rPr>
        <w:t xml:space="preserve">      </w:t>
      </w:r>
      <w:r w:rsidRPr="00390884">
        <w:rPr>
          <w:rFonts w:ascii="Arial" w:hAnsi="Arial" w:cs="Arial"/>
          <w:sz w:val="24"/>
          <w:szCs w:val="24"/>
        </w:rPr>
        <w:t>Estamos encaminha</w:t>
      </w:r>
      <w:r w:rsidR="002D79C4" w:rsidRPr="00390884">
        <w:rPr>
          <w:rFonts w:ascii="Arial" w:hAnsi="Arial" w:cs="Arial"/>
          <w:sz w:val="24"/>
          <w:szCs w:val="24"/>
        </w:rPr>
        <w:t>n</w:t>
      </w:r>
      <w:r w:rsidRPr="00390884">
        <w:rPr>
          <w:rFonts w:ascii="Arial" w:hAnsi="Arial" w:cs="Arial"/>
          <w:sz w:val="24"/>
          <w:szCs w:val="24"/>
        </w:rPr>
        <w:t>do à apreciação dessa Douta Câmara Municipal, o Projeto</w:t>
      </w:r>
      <w:r w:rsidR="00654A43" w:rsidRPr="00390884">
        <w:rPr>
          <w:rFonts w:ascii="Arial" w:hAnsi="Arial" w:cs="Arial"/>
          <w:sz w:val="24"/>
          <w:szCs w:val="24"/>
        </w:rPr>
        <w:t xml:space="preserve"> de Lei n°</w:t>
      </w:r>
      <w:r w:rsidR="00390884" w:rsidRPr="00390884">
        <w:rPr>
          <w:rFonts w:ascii="Arial" w:hAnsi="Arial" w:cs="Arial"/>
          <w:sz w:val="24"/>
          <w:szCs w:val="24"/>
        </w:rPr>
        <w:t xml:space="preserve"> </w:t>
      </w:r>
      <w:r w:rsidR="003F7BA4">
        <w:rPr>
          <w:rFonts w:ascii="Arial" w:hAnsi="Arial" w:cs="Arial"/>
          <w:sz w:val="24"/>
          <w:szCs w:val="24"/>
        </w:rPr>
        <w:t>072</w:t>
      </w:r>
      <w:r w:rsidR="00C11BE8">
        <w:rPr>
          <w:rFonts w:ascii="Arial" w:hAnsi="Arial" w:cs="Arial"/>
          <w:sz w:val="24"/>
          <w:szCs w:val="24"/>
        </w:rPr>
        <w:t>/2022</w:t>
      </w:r>
      <w:r w:rsidR="002D79C4" w:rsidRPr="00390884">
        <w:rPr>
          <w:rFonts w:ascii="Arial" w:hAnsi="Arial" w:cs="Arial"/>
          <w:sz w:val="24"/>
          <w:szCs w:val="24"/>
        </w:rPr>
        <w:t xml:space="preserve">, que </w:t>
      </w:r>
      <w:r w:rsidR="00981F7F" w:rsidRPr="00981F7F">
        <w:rPr>
          <w:rFonts w:ascii="Arial" w:hAnsi="Arial" w:cs="Arial"/>
          <w:b/>
          <w:i/>
          <w:sz w:val="24"/>
          <w:szCs w:val="24"/>
        </w:rPr>
        <w:t xml:space="preserve">“Dispõe sobre a Política Municipal de Proteção aos Direitos da Criança e do Adolescente, cria o Sistema Municipal de Atendimento Socioeducativo e atualiza a legislação do Conselho Municipal dos Direitos da Criança e do Adolescente, </w:t>
      </w:r>
      <w:r w:rsidR="00981F7F" w:rsidRPr="007C1436">
        <w:rPr>
          <w:rFonts w:ascii="Arial" w:hAnsi="Arial" w:cs="Arial"/>
          <w:b/>
          <w:i/>
          <w:color w:val="000000" w:themeColor="text1"/>
          <w:sz w:val="24"/>
          <w:szCs w:val="24"/>
        </w:rPr>
        <w:t>do Fundo Municipal dos Direitos da Criança e do Adolescente e do Conselho Tutelar”.</w:t>
      </w:r>
    </w:p>
    <w:p w:rsidR="002C523D" w:rsidRPr="007C1436" w:rsidRDefault="002C523D" w:rsidP="003F7BA4">
      <w:pPr>
        <w:shd w:val="clear" w:color="auto" w:fill="FFFFFF" w:themeFill="background1"/>
        <w:tabs>
          <w:tab w:val="left" w:pos="1418"/>
        </w:tabs>
        <w:spacing w:before="120" w:line="288" w:lineRule="auto"/>
        <w:ind w:firstLine="284"/>
        <w:jc w:val="both"/>
        <w:rPr>
          <w:rFonts w:ascii="Arial" w:hAnsi="Arial" w:cs="Arial"/>
          <w:b/>
          <w:i/>
          <w:color w:val="000000" w:themeColor="text1"/>
          <w:sz w:val="24"/>
          <w:szCs w:val="24"/>
        </w:rPr>
      </w:pPr>
    </w:p>
    <w:p w:rsidR="00546C89" w:rsidRPr="00106634" w:rsidRDefault="008C37D1" w:rsidP="002C523D">
      <w:pPr>
        <w:shd w:val="clear" w:color="auto" w:fill="FFFFFF" w:themeFill="background1"/>
        <w:tabs>
          <w:tab w:val="left" w:pos="1418"/>
        </w:tabs>
        <w:spacing w:line="360" w:lineRule="auto"/>
        <w:ind w:firstLine="567"/>
        <w:jc w:val="both"/>
        <w:rPr>
          <w:rFonts w:ascii="Arial" w:hAnsi="Arial" w:cs="Arial"/>
          <w:sz w:val="24"/>
        </w:rPr>
      </w:pPr>
      <w:r>
        <w:rPr>
          <w:rFonts w:ascii="Arial" w:hAnsi="Arial" w:cs="Arial"/>
          <w:b/>
          <w:i/>
          <w:sz w:val="24"/>
          <w:szCs w:val="24"/>
        </w:rPr>
        <w:t xml:space="preserve"> </w:t>
      </w:r>
      <w:r w:rsidRPr="00106634">
        <w:rPr>
          <w:rFonts w:ascii="Arial" w:hAnsi="Arial" w:cs="Arial"/>
          <w:sz w:val="24"/>
          <w:szCs w:val="24"/>
        </w:rPr>
        <w:t>O presente projeto de lei tem a</w:t>
      </w:r>
      <w:r w:rsidRPr="00106634">
        <w:rPr>
          <w:rFonts w:ascii="Arial" w:hAnsi="Arial" w:cs="Arial"/>
          <w:b/>
          <w:sz w:val="24"/>
          <w:szCs w:val="24"/>
        </w:rPr>
        <w:t xml:space="preserve"> </w:t>
      </w:r>
      <w:r w:rsidR="006526DE">
        <w:rPr>
          <w:rFonts w:ascii="Arial" w:hAnsi="Arial" w:cs="Arial"/>
          <w:sz w:val="24"/>
        </w:rPr>
        <w:t>finalidade de</w:t>
      </w:r>
      <w:r w:rsidR="007C1436">
        <w:rPr>
          <w:rFonts w:ascii="Arial" w:hAnsi="Arial" w:cs="Arial"/>
          <w:sz w:val="24"/>
        </w:rPr>
        <w:t xml:space="preserve"> adequar a legislação municipal referente a política dos direitos da criança e do adolescente, em conformidade com a legislação nacional e estadual. </w:t>
      </w:r>
      <w:bookmarkStart w:id="1" w:name="_GoBack"/>
      <w:bookmarkEnd w:id="1"/>
      <w:r w:rsidR="006526DE">
        <w:rPr>
          <w:rFonts w:ascii="Arial" w:hAnsi="Arial" w:cs="Arial"/>
          <w:sz w:val="24"/>
        </w:rPr>
        <w:t xml:space="preserve"> </w:t>
      </w:r>
    </w:p>
    <w:p w:rsidR="002C523D" w:rsidRDefault="002C523D" w:rsidP="002C523D">
      <w:pPr>
        <w:autoSpaceDE w:val="0"/>
        <w:autoSpaceDN w:val="0"/>
        <w:adjustRightInd w:val="0"/>
        <w:ind w:firstLine="709"/>
        <w:jc w:val="both"/>
        <w:rPr>
          <w:rFonts w:ascii="Arial" w:hAnsi="Arial" w:cs="Arial"/>
          <w:color w:val="000000"/>
          <w:sz w:val="24"/>
          <w:szCs w:val="24"/>
          <w:lang w:eastAsia="en-US"/>
        </w:rPr>
      </w:pPr>
    </w:p>
    <w:p w:rsidR="007F37A7" w:rsidRPr="007F37A7" w:rsidRDefault="007F37A7" w:rsidP="00CB5188">
      <w:pPr>
        <w:autoSpaceDE w:val="0"/>
        <w:autoSpaceDN w:val="0"/>
        <w:adjustRightInd w:val="0"/>
        <w:spacing w:line="360" w:lineRule="auto"/>
        <w:ind w:firstLine="709"/>
        <w:jc w:val="both"/>
        <w:rPr>
          <w:rFonts w:ascii="Arial" w:hAnsi="Arial" w:cs="Arial"/>
          <w:color w:val="000000"/>
          <w:sz w:val="24"/>
          <w:szCs w:val="24"/>
          <w:lang w:eastAsia="en-US"/>
        </w:rPr>
      </w:pPr>
      <w:r w:rsidRPr="007F37A7">
        <w:rPr>
          <w:rFonts w:ascii="Arial" w:hAnsi="Arial" w:cs="Arial"/>
          <w:color w:val="000000"/>
          <w:sz w:val="24"/>
          <w:szCs w:val="24"/>
          <w:lang w:eastAsia="en-US"/>
        </w:rPr>
        <w:t xml:space="preserve">Desta forma, sendo matéria de interesse público, solicitamos dos Nobres Vereadores a aprovação do projeto em questão, em </w:t>
      </w:r>
      <w:r w:rsidR="00E743E9">
        <w:rPr>
          <w:rFonts w:ascii="Arial" w:hAnsi="Arial" w:cs="Arial"/>
          <w:b/>
          <w:color w:val="000000"/>
          <w:sz w:val="24"/>
          <w:szCs w:val="24"/>
          <w:lang w:eastAsia="en-US"/>
        </w:rPr>
        <w:t xml:space="preserve">Reunião </w:t>
      </w:r>
      <w:r w:rsidR="007C1436">
        <w:rPr>
          <w:rFonts w:ascii="Arial" w:hAnsi="Arial" w:cs="Arial"/>
          <w:b/>
          <w:color w:val="000000"/>
          <w:sz w:val="24"/>
          <w:szCs w:val="24"/>
          <w:lang w:eastAsia="en-US"/>
        </w:rPr>
        <w:t>Extrao</w:t>
      </w:r>
      <w:r w:rsidR="00E743E9">
        <w:rPr>
          <w:rFonts w:ascii="Arial" w:hAnsi="Arial" w:cs="Arial"/>
          <w:b/>
          <w:color w:val="000000"/>
          <w:sz w:val="24"/>
          <w:szCs w:val="24"/>
          <w:lang w:eastAsia="en-US"/>
        </w:rPr>
        <w:t>rdinária</w:t>
      </w:r>
      <w:r w:rsidRPr="007F37A7">
        <w:rPr>
          <w:rFonts w:ascii="Arial" w:hAnsi="Arial" w:cs="Arial"/>
          <w:color w:val="000000"/>
          <w:sz w:val="24"/>
          <w:szCs w:val="24"/>
          <w:lang w:eastAsia="en-US"/>
        </w:rPr>
        <w:t>.</w:t>
      </w:r>
    </w:p>
    <w:p w:rsidR="00E743E9" w:rsidRDefault="00E66968" w:rsidP="00B1736A">
      <w:pPr>
        <w:tabs>
          <w:tab w:val="left" w:pos="1418"/>
        </w:tabs>
        <w:spacing w:before="120" w:line="288" w:lineRule="auto"/>
        <w:rPr>
          <w:rFonts w:ascii="Arial" w:hAnsi="Arial" w:cs="Arial"/>
          <w:sz w:val="24"/>
          <w:szCs w:val="24"/>
        </w:rPr>
      </w:pPr>
      <w:r w:rsidRPr="00590D23">
        <w:rPr>
          <w:rFonts w:ascii="Arial" w:hAnsi="Arial" w:cs="Arial"/>
          <w:sz w:val="24"/>
          <w:szCs w:val="24"/>
        </w:rPr>
        <w:t xml:space="preserve">                   </w:t>
      </w:r>
    </w:p>
    <w:p w:rsidR="00F14471" w:rsidRDefault="00E66968" w:rsidP="00EB3DFB">
      <w:pPr>
        <w:tabs>
          <w:tab w:val="left" w:pos="1418"/>
        </w:tabs>
        <w:spacing w:before="120" w:line="288" w:lineRule="auto"/>
        <w:ind w:firstLine="1701"/>
        <w:rPr>
          <w:rFonts w:ascii="Arial" w:hAnsi="Arial" w:cs="Arial"/>
          <w:sz w:val="24"/>
          <w:szCs w:val="24"/>
        </w:rPr>
      </w:pPr>
      <w:r w:rsidRPr="00590D23">
        <w:rPr>
          <w:rFonts w:ascii="Arial" w:hAnsi="Arial" w:cs="Arial"/>
          <w:sz w:val="24"/>
          <w:szCs w:val="24"/>
        </w:rPr>
        <w:t xml:space="preserve"> </w:t>
      </w:r>
    </w:p>
    <w:p w:rsidR="00F14471" w:rsidRDefault="00F14471" w:rsidP="00EB3DFB">
      <w:pPr>
        <w:tabs>
          <w:tab w:val="left" w:pos="1418"/>
        </w:tabs>
        <w:spacing w:before="120" w:line="288" w:lineRule="auto"/>
        <w:ind w:firstLine="1701"/>
        <w:rPr>
          <w:rFonts w:ascii="Arial" w:hAnsi="Arial" w:cs="Arial"/>
          <w:sz w:val="24"/>
          <w:szCs w:val="24"/>
        </w:rPr>
      </w:pPr>
    </w:p>
    <w:p w:rsidR="00F14471" w:rsidRDefault="00AC5FD3" w:rsidP="00EB3DFB">
      <w:pPr>
        <w:tabs>
          <w:tab w:val="left" w:pos="1418"/>
        </w:tabs>
        <w:spacing w:before="120" w:line="288" w:lineRule="auto"/>
        <w:ind w:firstLine="1701"/>
        <w:rPr>
          <w:rFonts w:ascii="Arial" w:hAnsi="Arial" w:cs="Arial"/>
          <w:sz w:val="24"/>
          <w:szCs w:val="24"/>
        </w:rPr>
      </w:pPr>
      <w:r w:rsidRPr="00590D23">
        <w:rPr>
          <w:rFonts w:ascii="Arial" w:hAnsi="Arial" w:cs="Arial"/>
          <w:sz w:val="24"/>
          <w:szCs w:val="24"/>
        </w:rPr>
        <w:t>Atenciosamente,</w:t>
      </w:r>
      <w:r w:rsidR="00597BF5" w:rsidRPr="00590D23">
        <w:rPr>
          <w:rFonts w:ascii="Arial" w:hAnsi="Arial" w:cs="Arial"/>
          <w:sz w:val="24"/>
          <w:szCs w:val="24"/>
        </w:rPr>
        <w:tab/>
      </w:r>
      <w:r w:rsidR="00597BF5" w:rsidRPr="00590D23">
        <w:rPr>
          <w:rFonts w:ascii="Arial" w:hAnsi="Arial" w:cs="Arial"/>
          <w:sz w:val="24"/>
          <w:szCs w:val="24"/>
        </w:rPr>
        <w:tab/>
      </w:r>
      <w:r w:rsidR="00597BF5" w:rsidRPr="00590D23">
        <w:rPr>
          <w:rFonts w:ascii="Arial" w:hAnsi="Arial" w:cs="Arial"/>
          <w:sz w:val="24"/>
          <w:szCs w:val="24"/>
        </w:rPr>
        <w:tab/>
      </w:r>
    </w:p>
    <w:p w:rsidR="00F14471" w:rsidRDefault="00F14471" w:rsidP="00EB3DFB">
      <w:pPr>
        <w:tabs>
          <w:tab w:val="left" w:pos="1418"/>
        </w:tabs>
        <w:spacing w:before="120" w:line="288" w:lineRule="auto"/>
        <w:ind w:firstLine="1701"/>
        <w:rPr>
          <w:rFonts w:ascii="Arial" w:hAnsi="Arial" w:cs="Arial"/>
          <w:sz w:val="24"/>
          <w:szCs w:val="24"/>
        </w:rPr>
      </w:pPr>
    </w:p>
    <w:p w:rsidR="00F14471" w:rsidRDefault="00F14471" w:rsidP="00EB3DFB">
      <w:pPr>
        <w:tabs>
          <w:tab w:val="left" w:pos="1418"/>
        </w:tabs>
        <w:spacing w:before="120" w:line="288" w:lineRule="auto"/>
        <w:ind w:firstLine="1701"/>
        <w:rPr>
          <w:rFonts w:ascii="Arial" w:hAnsi="Arial" w:cs="Arial"/>
          <w:sz w:val="24"/>
          <w:szCs w:val="24"/>
        </w:rPr>
      </w:pPr>
    </w:p>
    <w:p w:rsidR="00E743E9" w:rsidRDefault="00597BF5" w:rsidP="00EB3DFB">
      <w:pPr>
        <w:tabs>
          <w:tab w:val="left" w:pos="1418"/>
        </w:tabs>
        <w:spacing w:before="120" w:line="288" w:lineRule="auto"/>
        <w:ind w:firstLine="1701"/>
        <w:rPr>
          <w:rFonts w:ascii="Arial" w:hAnsi="Arial" w:cs="Arial"/>
          <w:sz w:val="24"/>
          <w:szCs w:val="24"/>
        </w:rPr>
      </w:pPr>
      <w:r w:rsidRPr="00590D23">
        <w:rPr>
          <w:rFonts w:ascii="Arial" w:hAnsi="Arial" w:cs="Arial"/>
          <w:sz w:val="24"/>
          <w:szCs w:val="24"/>
        </w:rPr>
        <w:tab/>
      </w:r>
      <w:r w:rsidR="00DA20BC" w:rsidRPr="00590D23">
        <w:rPr>
          <w:rFonts w:ascii="Arial" w:hAnsi="Arial" w:cs="Arial"/>
          <w:sz w:val="24"/>
          <w:szCs w:val="24"/>
        </w:rPr>
        <w:t xml:space="preserve">       </w:t>
      </w:r>
    </w:p>
    <w:p w:rsidR="005727AD" w:rsidRDefault="00DA20BC" w:rsidP="00D956E9">
      <w:pPr>
        <w:tabs>
          <w:tab w:val="left" w:pos="1418"/>
        </w:tabs>
        <w:spacing w:before="120" w:line="288" w:lineRule="auto"/>
        <w:rPr>
          <w:rFonts w:ascii="Arial" w:hAnsi="Arial" w:cs="Arial"/>
          <w:b/>
          <w:bCs/>
          <w:sz w:val="24"/>
          <w:szCs w:val="24"/>
        </w:rPr>
      </w:pPr>
      <w:r w:rsidRPr="00590D23">
        <w:rPr>
          <w:rFonts w:ascii="Arial" w:hAnsi="Arial" w:cs="Arial"/>
          <w:sz w:val="24"/>
          <w:szCs w:val="24"/>
        </w:rPr>
        <w:t xml:space="preserve">    </w:t>
      </w:r>
      <w:r w:rsidR="0014365A" w:rsidRPr="00590D23">
        <w:rPr>
          <w:rFonts w:ascii="Arial" w:hAnsi="Arial" w:cs="Arial"/>
          <w:b/>
          <w:bCs/>
          <w:sz w:val="24"/>
          <w:szCs w:val="24"/>
        </w:rPr>
        <w:t xml:space="preserve">     </w:t>
      </w:r>
    </w:p>
    <w:p w:rsidR="00A6626A" w:rsidRDefault="00C11BE8" w:rsidP="00A6626A">
      <w:pPr>
        <w:spacing w:line="288" w:lineRule="auto"/>
        <w:jc w:val="center"/>
        <w:rPr>
          <w:rFonts w:ascii="Arial" w:hAnsi="Arial" w:cs="Arial"/>
          <w:b/>
          <w:bCs/>
          <w:color w:val="000000" w:themeColor="text1"/>
          <w:sz w:val="24"/>
          <w:szCs w:val="24"/>
        </w:rPr>
      </w:pPr>
      <w:r>
        <w:rPr>
          <w:rFonts w:ascii="Arial" w:hAnsi="Arial" w:cs="Arial"/>
          <w:b/>
          <w:color w:val="000000" w:themeColor="text1"/>
          <w:sz w:val="24"/>
          <w:szCs w:val="24"/>
        </w:rPr>
        <w:t>MAHER JABER MAHMUD</w:t>
      </w:r>
    </w:p>
    <w:p w:rsidR="00D96EDC" w:rsidRPr="00A6626A" w:rsidRDefault="00DB60BD" w:rsidP="00A6626A">
      <w:pPr>
        <w:spacing w:line="288" w:lineRule="auto"/>
        <w:jc w:val="center"/>
        <w:rPr>
          <w:rFonts w:ascii="Arial" w:hAnsi="Arial" w:cs="Arial"/>
          <w:b/>
          <w:bCs/>
          <w:color w:val="000000" w:themeColor="text1"/>
          <w:sz w:val="24"/>
          <w:szCs w:val="24"/>
        </w:rPr>
      </w:pPr>
      <w:r w:rsidRPr="00590D23">
        <w:rPr>
          <w:rFonts w:ascii="Arial" w:hAnsi="Arial" w:cs="Arial"/>
          <w:sz w:val="24"/>
          <w:szCs w:val="24"/>
        </w:rPr>
        <w:t>Prefeito Munici</w:t>
      </w:r>
      <w:r w:rsidR="00B1736A" w:rsidRPr="00590D23">
        <w:rPr>
          <w:rFonts w:ascii="Arial" w:hAnsi="Arial" w:cs="Arial"/>
          <w:sz w:val="24"/>
          <w:szCs w:val="24"/>
        </w:rPr>
        <w:t xml:space="preserve">pal       </w:t>
      </w:r>
    </w:p>
    <w:sectPr w:rsidR="00D96EDC" w:rsidRPr="00A6626A" w:rsidSect="00520429">
      <w:headerReference w:type="default" r:id="rId9"/>
      <w:footerReference w:type="default" r:id="rId10"/>
      <w:pgSz w:w="11907" w:h="16840" w:code="9"/>
      <w:pgMar w:top="1134" w:right="851" w:bottom="851" w:left="993" w:header="425" w:footer="1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8A" w:rsidRDefault="00A3298A">
      <w:r>
        <w:separator/>
      </w:r>
    </w:p>
  </w:endnote>
  <w:endnote w:type="continuationSeparator" w:id="0">
    <w:p w:rsidR="00A3298A" w:rsidRDefault="00A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evue BT">
    <w:altName w:val="Courier New"/>
    <w:charset w:val="00"/>
    <w:family w:val="decorativ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ED" w:rsidRDefault="00233CED">
    <w:pPr>
      <w:pBdr>
        <w:bottom w:val="single" w:sz="12" w:space="1" w:color="auto"/>
      </w:pBdr>
      <w:jc w:val="center"/>
      <w:rPr>
        <w:rFonts w:ascii="Verdana" w:hAnsi="Verdana" w:cs="Courier New"/>
        <w:b/>
        <w:bCs/>
        <w:sz w:val="23"/>
        <w:szCs w:val="23"/>
      </w:rPr>
    </w:pPr>
  </w:p>
  <w:p w:rsidR="00233CED" w:rsidRDefault="00233CED">
    <w:pPr>
      <w:jc w:val="center"/>
      <w:rPr>
        <w:rFonts w:ascii="Arial" w:hAnsi="Arial" w:cs="Arial"/>
        <w:sz w:val="14"/>
        <w:szCs w:val="14"/>
      </w:rPr>
    </w:pPr>
    <w:r>
      <w:rPr>
        <w:rFonts w:ascii="Arial" w:hAnsi="Arial" w:cs="Arial"/>
        <w:sz w:val="14"/>
        <w:szCs w:val="14"/>
      </w:rPr>
      <w:sym w:font="Wingdings" w:char="002A"/>
    </w:r>
    <w:r>
      <w:rPr>
        <w:rFonts w:ascii="Arial" w:hAnsi="Arial" w:cs="Arial"/>
        <w:sz w:val="14"/>
        <w:szCs w:val="14"/>
      </w:rPr>
      <w:t xml:space="preserve"> Rua Quaraí n.º 154 - CEP: 97538-000 - </w:t>
    </w:r>
    <w:r>
      <w:rPr>
        <w:rFonts w:ascii="Arial" w:hAnsi="Arial" w:cs="Arial"/>
        <w:sz w:val="14"/>
        <w:szCs w:val="14"/>
      </w:rPr>
      <w:sym w:font="Wingdings" w:char="0028"/>
    </w:r>
    <w:r>
      <w:rPr>
        <w:rFonts w:ascii="Arial" w:hAnsi="Arial" w:cs="Arial"/>
        <w:sz w:val="14"/>
        <w:szCs w:val="14"/>
      </w:rPr>
      <w:t xml:space="preserve"> (055) 3419-1001 e 3419-1002 </w:t>
    </w:r>
  </w:p>
  <w:p w:rsidR="00233CED" w:rsidRDefault="00233CED">
    <w:pPr>
      <w:pStyle w:val="Ttulo1"/>
      <w:jc w:val="center"/>
      <w:rPr>
        <w:rFonts w:ascii="Arial" w:hAnsi="Arial" w:cs="Arial"/>
        <w:color w:val="auto"/>
        <w:sz w:val="14"/>
        <w:szCs w:val="14"/>
      </w:rPr>
    </w:pPr>
    <w:r>
      <w:rPr>
        <w:rFonts w:ascii="Arial" w:hAnsi="Arial" w:cs="Arial"/>
        <w:color w:val="auto"/>
        <w:sz w:val="14"/>
        <w:szCs w:val="14"/>
      </w:rPr>
      <w:t>E-mail: pmbarradoquarai@uol.com.br</w:t>
    </w:r>
  </w:p>
  <w:p w:rsidR="00233CED" w:rsidRDefault="00233CED">
    <w:pPr>
      <w:pStyle w:val="Rodap"/>
      <w:jc w:val="center"/>
      <w:rPr>
        <w:b/>
        <w:sz w:val="15"/>
        <w:szCs w:val="15"/>
      </w:rPr>
    </w:pPr>
    <w:r>
      <w:rPr>
        <w:rFonts w:ascii="Arial" w:hAnsi="Arial" w:cs="Arial"/>
        <w:sz w:val="14"/>
        <w:szCs w:val="14"/>
      </w:rPr>
      <w:t>Barra do Quaraí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8A" w:rsidRDefault="00A3298A">
      <w:r>
        <w:separator/>
      </w:r>
    </w:p>
  </w:footnote>
  <w:footnote w:type="continuationSeparator" w:id="0">
    <w:p w:rsidR="00A3298A" w:rsidRDefault="00A3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ED" w:rsidRDefault="00233CED">
    <w:pPr>
      <w:pStyle w:val="Cabealho"/>
      <w:jc w:val="center"/>
      <w:rPr>
        <w:b/>
        <w:bCs/>
        <w:sz w:val="11"/>
        <w:szCs w:val="11"/>
      </w:rPr>
    </w:pPr>
    <w:r>
      <w:rPr>
        <w:noProof/>
        <w:sz w:val="13"/>
        <w:szCs w:val="13"/>
      </w:rPr>
      <w:drawing>
        <wp:anchor distT="0" distB="0" distL="114300" distR="114300" simplePos="0" relativeHeight="251657728" behindDoc="0" locked="0" layoutInCell="1" allowOverlap="1" wp14:anchorId="69C88706" wp14:editId="4CF0D715">
          <wp:simplePos x="0" y="0"/>
          <wp:positionH relativeFrom="column">
            <wp:posOffset>2874645</wp:posOffset>
          </wp:positionH>
          <wp:positionV relativeFrom="paragraph">
            <wp:posOffset>-155575</wp:posOffset>
          </wp:positionV>
          <wp:extent cx="704850" cy="561975"/>
          <wp:effectExtent l="19050" t="0" r="0" b="0"/>
          <wp:wrapNone/>
          <wp:docPr id="3" name="Imagem 3" descr="Brasão da Barra do Quaraí-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da Barra do Quaraí-RS"/>
                  <pic:cNvPicPr>
                    <a:picLocks noChangeAspect="1" noChangeArrowheads="1"/>
                  </pic:cNvPicPr>
                </pic:nvPicPr>
                <pic:blipFill>
                  <a:blip r:embed="rId1"/>
                  <a:srcRect/>
                  <a:stretch>
                    <a:fillRect/>
                  </a:stretch>
                </pic:blipFill>
                <pic:spPr bwMode="auto">
                  <a:xfrm>
                    <a:off x="0" y="0"/>
                    <a:ext cx="708660" cy="565013"/>
                  </a:xfrm>
                  <a:prstGeom prst="rect">
                    <a:avLst/>
                  </a:prstGeom>
                  <a:noFill/>
                  <a:ln w="9525">
                    <a:noFill/>
                    <a:miter lim="800000"/>
                    <a:headEnd/>
                    <a:tailEnd/>
                  </a:ln>
                </pic:spPr>
              </pic:pic>
            </a:graphicData>
          </a:graphic>
        </wp:anchor>
      </w:drawing>
    </w:r>
    <w:r>
      <w:rPr>
        <w:noProof/>
        <w:sz w:val="13"/>
        <w:szCs w:val="13"/>
      </w:rPr>
      <mc:AlternateContent>
        <mc:Choice Requires="wps">
          <w:drawing>
            <wp:anchor distT="0" distB="0" distL="114300" distR="114300" simplePos="0" relativeHeight="251658752" behindDoc="0" locked="0" layoutInCell="0" allowOverlap="1" wp14:anchorId="4E781BAB" wp14:editId="70CA3D32">
              <wp:simplePos x="0" y="0"/>
              <wp:positionH relativeFrom="column">
                <wp:posOffset>4166235</wp:posOffset>
              </wp:positionH>
              <wp:positionV relativeFrom="paragraph">
                <wp:posOffset>-174625</wp:posOffset>
              </wp:positionV>
              <wp:extent cx="2442210" cy="5619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CED" w:rsidRDefault="00233CED" w:rsidP="00A02FB5">
                          <w:pPr>
                            <w:jc w:val="center"/>
                            <w:rPr>
                              <w:rFonts w:ascii="Arial" w:hAnsi="Arial"/>
                              <w:sz w:val="16"/>
                            </w:rPr>
                          </w:pPr>
                        </w:p>
                        <w:p w:rsidR="00233CED" w:rsidRPr="00520429" w:rsidRDefault="00233CED" w:rsidP="00A02FB5">
                          <w:pPr>
                            <w:jc w:val="center"/>
                            <w:rPr>
                              <w:rFonts w:ascii="Arial" w:hAnsi="Arial"/>
                              <w:sz w:val="14"/>
                            </w:rPr>
                          </w:pPr>
                          <w:r w:rsidRPr="00520429">
                            <w:rPr>
                              <w:rFonts w:ascii="Arial" w:hAnsi="Arial"/>
                              <w:sz w:val="14"/>
                            </w:rPr>
                            <w:t>PUBLICADO NO PERÍODO DE:</w:t>
                          </w:r>
                        </w:p>
                        <w:p w:rsidR="00233CED" w:rsidRPr="00520429" w:rsidRDefault="00233CED" w:rsidP="00A02FB5">
                          <w:pPr>
                            <w:jc w:val="center"/>
                            <w:rPr>
                              <w:rFonts w:ascii="Arial" w:hAnsi="Arial"/>
                              <w:sz w:val="14"/>
                            </w:rPr>
                          </w:pPr>
                        </w:p>
                        <w:p w:rsidR="00233CED" w:rsidRPr="00520429" w:rsidRDefault="00233CED" w:rsidP="00A02FB5">
                          <w:pPr>
                            <w:jc w:val="center"/>
                            <w:rPr>
                              <w:rFonts w:ascii="Arial" w:hAnsi="Arial"/>
                              <w:sz w:val="14"/>
                            </w:rPr>
                          </w:pPr>
                          <w:r>
                            <w:rPr>
                              <w:rFonts w:ascii="Arial" w:hAnsi="Arial"/>
                              <w:sz w:val="14"/>
                            </w:rPr>
                            <w:t xml:space="preserve">   05/12/2022 a </w:t>
                          </w:r>
                          <w:r w:rsidRPr="00520429">
                            <w:rPr>
                              <w:rFonts w:ascii="Arial" w:hAnsi="Arial"/>
                              <w:sz w:val="14"/>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1BAB" id="_x0000_t202" coordsize="21600,21600" o:spt="202" path="m,l,21600r21600,l21600,xe">
              <v:stroke joinstyle="miter"/>
              <v:path gradientshapeok="t" o:connecttype="rect"/>
            </v:shapetype>
            <v:shape id="Text Box 1" o:spid="_x0000_s1026" type="#_x0000_t202" style="position:absolute;left:0;text-align:left;margin-left:328.05pt;margin-top:-13.75pt;width:192.3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Oa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" o:allowincell="f" filled="f" stroked="f">
              <v:textbox>
                <w:txbxContent>
                  <w:p w:rsidR="00233CED" w:rsidRDefault="00233CED" w:rsidP="00A02FB5">
                    <w:pPr>
                      <w:jc w:val="center"/>
                      <w:rPr>
                        <w:rFonts w:ascii="Arial" w:hAnsi="Arial"/>
                        <w:sz w:val="16"/>
                      </w:rPr>
                    </w:pPr>
                  </w:p>
                  <w:p w:rsidR="00233CED" w:rsidRPr="00520429" w:rsidRDefault="00233CED" w:rsidP="00A02FB5">
                    <w:pPr>
                      <w:jc w:val="center"/>
                      <w:rPr>
                        <w:rFonts w:ascii="Arial" w:hAnsi="Arial"/>
                        <w:sz w:val="14"/>
                      </w:rPr>
                    </w:pPr>
                    <w:r w:rsidRPr="00520429">
                      <w:rPr>
                        <w:rFonts w:ascii="Arial" w:hAnsi="Arial"/>
                        <w:sz w:val="14"/>
                      </w:rPr>
                      <w:t>PUBLICADO NO PERÍODO DE:</w:t>
                    </w:r>
                  </w:p>
                  <w:p w:rsidR="00233CED" w:rsidRPr="00520429" w:rsidRDefault="00233CED" w:rsidP="00A02FB5">
                    <w:pPr>
                      <w:jc w:val="center"/>
                      <w:rPr>
                        <w:rFonts w:ascii="Arial" w:hAnsi="Arial"/>
                        <w:sz w:val="14"/>
                      </w:rPr>
                    </w:pPr>
                  </w:p>
                  <w:p w:rsidR="00233CED" w:rsidRPr="00520429" w:rsidRDefault="00233CED" w:rsidP="00A02FB5">
                    <w:pPr>
                      <w:jc w:val="center"/>
                      <w:rPr>
                        <w:rFonts w:ascii="Arial" w:hAnsi="Arial"/>
                        <w:sz w:val="14"/>
                      </w:rPr>
                    </w:pPr>
                    <w:r>
                      <w:rPr>
                        <w:rFonts w:ascii="Arial" w:hAnsi="Arial"/>
                        <w:sz w:val="14"/>
                      </w:rPr>
                      <w:t xml:space="preserve">   05/12/2022 a </w:t>
                    </w:r>
                    <w:r w:rsidRPr="00520429">
                      <w:rPr>
                        <w:rFonts w:ascii="Arial" w:hAnsi="Arial"/>
                        <w:sz w:val="14"/>
                      </w:rPr>
                      <w:t>_____/_____/_____</w:t>
                    </w:r>
                  </w:p>
                </w:txbxContent>
              </v:textbox>
            </v:shape>
          </w:pict>
        </mc:Fallback>
      </mc:AlternateContent>
    </w:r>
  </w:p>
  <w:p w:rsidR="00233CED" w:rsidRDefault="00233CED">
    <w:pPr>
      <w:pStyle w:val="Cabealho"/>
      <w:rPr>
        <w:sz w:val="13"/>
        <w:szCs w:val="13"/>
      </w:rPr>
    </w:pPr>
  </w:p>
  <w:p w:rsidR="00233CED" w:rsidRDefault="00233CED">
    <w:pPr>
      <w:pStyle w:val="Cabealho"/>
      <w:jc w:val="center"/>
      <w:rPr>
        <w:rFonts w:ascii="Revue BT" w:hAnsi="Revue BT"/>
        <w:b/>
        <w:sz w:val="17"/>
        <w:szCs w:val="17"/>
      </w:rPr>
    </w:pPr>
  </w:p>
  <w:p w:rsidR="00233CED" w:rsidRDefault="00233CED">
    <w:pPr>
      <w:pStyle w:val="Cabealho"/>
      <w:jc w:val="center"/>
      <w:rPr>
        <w:rFonts w:ascii="Revue BT" w:hAnsi="Revue BT"/>
        <w:b/>
        <w:sz w:val="17"/>
        <w:szCs w:val="17"/>
      </w:rPr>
    </w:pPr>
  </w:p>
  <w:p w:rsidR="00233CED" w:rsidRPr="006C13C8" w:rsidRDefault="00233CED">
    <w:pPr>
      <w:pStyle w:val="Cabealho"/>
      <w:jc w:val="center"/>
      <w:rPr>
        <w:rFonts w:ascii="Arial" w:hAnsi="Arial" w:cs="Arial"/>
        <w:b/>
        <w:sz w:val="22"/>
        <w:szCs w:val="21"/>
      </w:rPr>
    </w:pPr>
    <w:r w:rsidRPr="006C13C8">
      <w:rPr>
        <w:rFonts w:ascii="Arial" w:hAnsi="Arial" w:cs="Arial"/>
        <w:b/>
        <w:sz w:val="22"/>
        <w:szCs w:val="21"/>
      </w:rPr>
      <w:t>PREFEITURA MUNICIPAL DE BARRA DO QUARAÍ</w:t>
    </w:r>
  </w:p>
  <w:p w:rsidR="00233CED" w:rsidRPr="00783E7D" w:rsidRDefault="00233CED">
    <w:pPr>
      <w:pStyle w:val="Cabealho"/>
      <w:pBdr>
        <w:bottom w:val="single" w:sz="12" w:space="4" w:color="auto"/>
      </w:pBdr>
      <w:jc w:val="center"/>
      <w:rPr>
        <w:rFonts w:ascii="Arial" w:hAnsi="Arial" w:cs="Arial"/>
      </w:rPr>
    </w:pPr>
    <w:r>
      <w:rPr>
        <w:rFonts w:ascii="Arial" w:hAnsi="Arial" w:cs="Arial"/>
      </w:rPr>
      <w:t>Secretaria Municipal d</w:t>
    </w:r>
    <w:r w:rsidRPr="00783E7D">
      <w:rPr>
        <w:rFonts w:ascii="Arial" w:hAnsi="Arial" w:cs="Arial"/>
      </w:rPr>
      <w:t>e Administração</w:t>
    </w:r>
  </w:p>
  <w:p w:rsidR="00233CED" w:rsidRDefault="00233CED">
    <w:pPr>
      <w:pStyle w:val="Cabealho"/>
      <w:pBdr>
        <w:bottom w:val="single" w:sz="12" w:space="4" w:color="auto"/>
      </w:pBdr>
      <w:jc w:val="center"/>
      <w:rPr>
        <w:rFonts w:ascii="Arial" w:hAnsi="Arial" w:cs="Arial"/>
        <w:sz w:val="21"/>
        <w:szCs w:val="21"/>
      </w:rPr>
    </w:pPr>
    <w:r>
      <w:rPr>
        <w:rFonts w:ascii="Arial" w:hAnsi="Arial" w:cs="Arial"/>
        <w:sz w:val="21"/>
        <w:szCs w:val="21"/>
      </w:rPr>
      <w:t>Palácio Municipal Embaixador Dr.João Baptista Lusardo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8EF"/>
    <w:multiLevelType w:val="hybridMultilevel"/>
    <w:tmpl w:val="376691DE"/>
    <w:lvl w:ilvl="0" w:tplc="65223604">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A40D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A6B8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EC6A4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6BBD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0F53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687F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C915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CA1E3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D3720"/>
    <w:multiLevelType w:val="hybridMultilevel"/>
    <w:tmpl w:val="19FA054A"/>
    <w:lvl w:ilvl="0" w:tplc="45367966">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406F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2DAE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0B36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CAF7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A6F9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98130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3CA6E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484A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681AB3"/>
    <w:multiLevelType w:val="hybridMultilevel"/>
    <w:tmpl w:val="12EC2BD0"/>
    <w:lvl w:ilvl="0" w:tplc="2F008D5C">
      <w:start w:val="4"/>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08B2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409A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882E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4AE3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2AF3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2200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E65F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6100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24397"/>
    <w:multiLevelType w:val="hybridMultilevel"/>
    <w:tmpl w:val="6DCA78A8"/>
    <w:lvl w:ilvl="0" w:tplc="38E88CC8">
      <w:start w:val="1"/>
      <w:numFmt w:val="lowerRoman"/>
      <w:lvlText w:val="%1)"/>
      <w:lvlJc w:val="left"/>
      <w:pPr>
        <w:ind w:left="1287" w:hanging="720"/>
      </w:pPr>
      <w:rPr>
        <w:rFonts w:ascii="Arial" w:eastAsia="Times New Roman" w:hAnsi="Arial" w:cs="Arial"/>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FD22184"/>
    <w:multiLevelType w:val="hybridMultilevel"/>
    <w:tmpl w:val="DB8885F4"/>
    <w:lvl w:ilvl="0" w:tplc="83D89A8A">
      <w:start w:val="7"/>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42507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049DE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ACB0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8FFA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A69F4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A6557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677E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DECF7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F35CDB"/>
    <w:multiLevelType w:val="hybridMultilevel"/>
    <w:tmpl w:val="EBE2CA0C"/>
    <w:lvl w:ilvl="0" w:tplc="DA3E1654">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81D6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329D8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C7F0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E5E6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866A6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A0B2E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619A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6D51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0E581E"/>
    <w:multiLevelType w:val="hybridMultilevel"/>
    <w:tmpl w:val="6F464F36"/>
    <w:lvl w:ilvl="0" w:tplc="19A89DE8">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5ACC2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CEA3B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36D2D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C847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96B6C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3C1C5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0A76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08AF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312D23"/>
    <w:multiLevelType w:val="hybridMultilevel"/>
    <w:tmpl w:val="AB94E628"/>
    <w:lvl w:ilvl="0" w:tplc="50F42C08">
      <w:start w:val="1"/>
      <w:numFmt w:val="lowerLetter"/>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CD18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E204D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9AB86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0CF4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722D7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A527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34C8C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253F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C209CC"/>
    <w:multiLevelType w:val="hybridMultilevel"/>
    <w:tmpl w:val="22D80B5C"/>
    <w:lvl w:ilvl="0" w:tplc="176E50F0">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C187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A0BF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1C0D3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8B01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6274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05CD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E1FF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8A84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3D78E4"/>
    <w:multiLevelType w:val="hybridMultilevel"/>
    <w:tmpl w:val="29680396"/>
    <w:lvl w:ilvl="0" w:tplc="D3BEB26A">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D674C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B8AC1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6C61D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C9B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CC8F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FCCC3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C93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EB93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A91556"/>
    <w:multiLevelType w:val="hybridMultilevel"/>
    <w:tmpl w:val="4F06EBA0"/>
    <w:lvl w:ilvl="0" w:tplc="5262D0D0">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1" w15:restartNumberingAfterBreak="0">
    <w:nsid w:val="25444919"/>
    <w:multiLevelType w:val="hybridMultilevel"/>
    <w:tmpl w:val="FD08DC86"/>
    <w:lvl w:ilvl="0" w:tplc="94CA93FA">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1ED16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5CB01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8413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0EAB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4AB83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C0073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2D1B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4BEA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CE1512"/>
    <w:multiLevelType w:val="hybridMultilevel"/>
    <w:tmpl w:val="0F6055A4"/>
    <w:lvl w:ilvl="0" w:tplc="D5B2B5B4">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02C3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5267C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78EB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C32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B83BC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04FC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0456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D2C0B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29414B"/>
    <w:multiLevelType w:val="hybridMultilevel"/>
    <w:tmpl w:val="4FBC3ECC"/>
    <w:lvl w:ilvl="0" w:tplc="66DA165E">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EF7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7C9B8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6D6A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0FC3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F07B9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6BBA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E5F3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5A711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D00EE2"/>
    <w:multiLevelType w:val="hybridMultilevel"/>
    <w:tmpl w:val="4468CBD6"/>
    <w:lvl w:ilvl="0" w:tplc="8B2ECA7A">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0AB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83C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87D3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B4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25F8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8E59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EF8F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2AF6B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38146A"/>
    <w:multiLevelType w:val="hybridMultilevel"/>
    <w:tmpl w:val="97A03D34"/>
    <w:lvl w:ilvl="0" w:tplc="6D2E0CC0">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FE0EB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68B9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C2DA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4B8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8E7A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7E040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AC4D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42A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5C7788"/>
    <w:multiLevelType w:val="hybridMultilevel"/>
    <w:tmpl w:val="EDCE9528"/>
    <w:lvl w:ilvl="0" w:tplc="CC880700">
      <w:start w:val="4"/>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06636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725F3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AD57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25B9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74648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E940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C4128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8CEB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6C5E65"/>
    <w:multiLevelType w:val="hybridMultilevel"/>
    <w:tmpl w:val="1DA8101A"/>
    <w:lvl w:ilvl="0" w:tplc="0E182646">
      <w:start w:val="1"/>
      <w:numFmt w:val="lowerLetter"/>
      <w:lvlText w:val="%1)"/>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8F2E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4C097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02EC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4E9C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2140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CBE8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8BF5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866A8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6D26A0"/>
    <w:multiLevelType w:val="hybridMultilevel"/>
    <w:tmpl w:val="F37C75BA"/>
    <w:lvl w:ilvl="0" w:tplc="D3DEADCA">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58119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0A67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24FE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2F4B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3CACC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ECF7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CAF4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4E319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083543"/>
    <w:multiLevelType w:val="hybridMultilevel"/>
    <w:tmpl w:val="1458F01C"/>
    <w:lvl w:ilvl="0" w:tplc="2B941FB8">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6B9A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86E5A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E3E8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27BE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E2E8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2690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A2E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88A65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7A1109"/>
    <w:multiLevelType w:val="hybridMultilevel"/>
    <w:tmpl w:val="5F861696"/>
    <w:lvl w:ilvl="0" w:tplc="DC428F06">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2CF0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98E1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663B4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AD21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90A14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58868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E6904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CBF1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206F44"/>
    <w:multiLevelType w:val="hybridMultilevel"/>
    <w:tmpl w:val="AADEB122"/>
    <w:lvl w:ilvl="0" w:tplc="0F7EA5BE">
      <w:start w:val="4"/>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1498B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461A4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20E6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2938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4C89A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400DE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D6802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3CFAE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014C4E"/>
    <w:multiLevelType w:val="hybridMultilevel"/>
    <w:tmpl w:val="16AAE06E"/>
    <w:lvl w:ilvl="0" w:tplc="67B2A958">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6974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A8F0A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5C249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3A34D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4579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56C65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0CE9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09C0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E23520"/>
    <w:multiLevelType w:val="hybridMultilevel"/>
    <w:tmpl w:val="B4605F6A"/>
    <w:lvl w:ilvl="0" w:tplc="C6068FF8">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CE46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402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54C4D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CD54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63E8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B0ECF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C881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FCB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DE6557"/>
    <w:multiLevelType w:val="hybridMultilevel"/>
    <w:tmpl w:val="1F1E46BE"/>
    <w:lvl w:ilvl="0" w:tplc="6CBE4C2A">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64EF0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0E635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0309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4413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42E6D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6852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E161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E3CB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3D2E5B"/>
    <w:multiLevelType w:val="hybridMultilevel"/>
    <w:tmpl w:val="4F2493A0"/>
    <w:lvl w:ilvl="0" w:tplc="DD4ADC20">
      <w:start w:val="8"/>
      <w:numFmt w:val="upperRoman"/>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ED27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9C47E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D267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DCF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2035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8CA23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C781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E6959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8B0CBE"/>
    <w:multiLevelType w:val="hybridMultilevel"/>
    <w:tmpl w:val="05A006C4"/>
    <w:lvl w:ilvl="0" w:tplc="E11ED886">
      <w:start w:val="1"/>
      <w:numFmt w:val="upperRoman"/>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A5A1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2E0E9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E8EA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E3F4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2F58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04F2C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CB6E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5CAA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433F87"/>
    <w:multiLevelType w:val="hybridMultilevel"/>
    <w:tmpl w:val="B1E06E5C"/>
    <w:lvl w:ilvl="0" w:tplc="1DF49CA0">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4C7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A51E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CEC7C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C55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E4C87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D896A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2C65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C63CB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7112B8"/>
    <w:multiLevelType w:val="hybridMultilevel"/>
    <w:tmpl w:val="AA5C3DA8"/>
    <w:lvl w:ilvl="0" w:tplc="C83C3F56">
      <w:start w:val="9"/>
      <w:numFmt w:val="upperRoman"/>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0C75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0ABD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0D5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2224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5E041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0E5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97F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5857A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3E5DF6"/>
    <w:multiLevelType w:val="hybridMultilevel"/>
    <w:tmpl w:val="9E549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3F5B61"/>
    <w:multiLevelType w:val="hybridMultilevel"/>
    <w:tmpl w:val="CA7A67E6"/>
    <w:lvl w:ilvl="0" w:tplc="5CC801FA">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EEF7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7E141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F2E1C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A844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F2CF0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6E423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01A5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F25F7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4067BA"/>
    <w:multiLevelType w:val="hybridMultilevel"/>
    <w:tmpl w:val="52086B64"/>
    <w:lvl w:ilvl="0" w:tplc="37948E8A">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A48F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F2CB4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ECB20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03F8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4202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66BA0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CA0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720D3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2F364D"/>
    <w:multiLevelType w:val="hybridMultilevel"/>
    <w:tmpl w:val="D9841AFE"/>
    <w:lvl w:ilvl="0" w:tplc="E54A0ED0">
      <w:start w:val="1"/>
      <w:numFmt w:val="upperRoman"/>
      <w:lvlText w:val="%1"/>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C11F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22196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22213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446D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0E391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14346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C7EF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CC24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1872D3"/>
    <w:multiLevelType w:val="hybridMultilevel"/>
    <w:tmpl w:val="CED0A4A6"/>
    <w:lvl w:ilvl="0" w:tplc="0748A916">
      <w:start w:val="1"/>
      <w:numFmt w:val="upperRoman"/>
      <w:lvlText w:val="%1"/>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4A56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0F86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C1BB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E67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6868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8090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6A50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AADA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7003D5"/>
    <w:multiLevelType w:val="hybridMultilevel"/>
    <w:tmpl w:val="4B7A0D22"/>
    <w:lvl w:ilvl="0" w:tplc="379A844C">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A80C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266B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20C3F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2DA7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04D3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26D6F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06CE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321B4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163A5D"/>
    <w:multiLevelType w:val="hybridMultilevel"/>
    <w:tmpl w:val="B3507778"/>
    <w:lvl w:ilvl="0" w:tplc="42763CE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47F09E8"/>
    <w:multiLevelType w:val="hybridMultilevel"/>
    <w:tmpl w:val="76F413B6"/>
    <w:lvl w:ilvl="0" w:tplc="90CEBF10">
      <w:start w:val="1"/>
      <w:numFmt w:val="upp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8476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A841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FAB2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A062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4C10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AA40F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A7BC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A4D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D15414"/>
    <w:multiLevelType w:val="hybridMultilevel"/>
    <w:tmpl w:val="8F96EFE6"/>
    <w:lvl w:ilvl="0" w:tplc="CF849DCC">
      <w:start w:val="1"/>
      <w:numFmt w:val="upp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E2C0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6C4B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0B8A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D22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D8516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B0188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9435D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2289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29"/>
  </w:num>
  <w:num w:numId="3">
    <w:abstractNumId w:val="3"/>
  </w:num>
  <w:num w:numId="4">
    <w:abstractNumId w:val="10"/>
  </w:num>
  <w:num w:numId="5">
    <w:abstractNumId w:val="1"/>
  </w:num>
  <w:num w:numId="6">
    <w:abstractNumId w:val="9"/>
  </w:num>
  <w:num w:numId="7">
    <w:abstractNumId w:val="19"/>
  </w:num>
  <w:num w:numId="8">
    <w:abstractNumId w:val="24"/>
  </w:num>
  <w:num w:numId="9">
    <w:abstractNumId w:val="36"/>
  </w:num>
  <w:num w:numId="10">
    <w:abstractNumId w:val="31"/>
  </w:num>
  <w:num w:numId="11">
    <w:abstractNumId w:val="0"/>
  </w:num>
  <w:num w:numId="12">
    <w:abstractNumId w:val="6"/>
  </w:num>
  <w:num w:numId="13">
    <w:abstractNumId w:val="21"/>
  </w:num>
  <w:num w:numId="14">
    <w:abstractNumId w:val="5"/>
  </w:num>
  <w:num w:numId="15">
    <w:abstractNumId w:val="23"/>
  </w:num>
  <w:num w:numId="16">
    <w:abstractNumId w:val="12"/>
  </w:num>
  <w:num w:numId="17">
    <w:abstractNumId w:val="8"/>
  </w:num>
  <w:num w:numId="18">
    <w:abstractNumId w:val="7"/>
  </w:num>
  <w:num w:numId="19">
    <w:abstractNumId w:val="16"/>
  </w:num>
  <w:num w:numId="20">
    <w:abstractNumId w:val="17"/>
  </w:num>
  <w:num w:numId="21">
    <w:abstractNumId w:val="4"/>
  </w:num>
  <w:num w:numId="22">
    <w:abstractNumId w:val="32"/>
  </w:num>
  <w:num w:numId="23">
    <w:abstractNumId w:val="37"/>
  </w:num>
  <w:num w:numId="24">
    <w:abstractNumId w:val="13"/>
  </w:num>
  <w:num w:numId="25">
    <w:abstractNumId w:val="25"/>
  </w:num>
  <w:num w:numId="26">
    <w:abstractNumId w:val="27"/>
  </w:num>
  <w:num w:numId="27">
    <w:abstractNumId w:val="22"/>
  </w:num>
  <w:num w:numId="28">
    <w:abstractNumId w:val="20"/>
  </w:num>
  <w:num w:numId="29">
    <w:abstractNumId w:val="33"/>
  </w:num>
  <w:num w:numId="30">
    <w:abstractNumId w:val="2"/>
  </w:num>
  <w:num w:numId="31">
    <w:abstractNumId w:val="28"/>
  </w:num>
  <w:num w:numId="32">
    <w:abstractNumId w:val="26"/>
  </w:num>
  <w:num w:numId="33">
    <w:abstractNumId w:val="14"/>
  </w:num>
  <w:num w:numId="34">
    <w:abstractNumId w:val="15"/>
  </w:num>
  <w:num w:numId="35">
    <w:abstractNumId w:val="34"/>
  </w:num>
  <w:num w:numId="36">
    <w:abstractNumId w:val="18"/>
  </w:num>
  <w:num w:numId="37">
    <w:abstractNumId w:val="30"/>
  </w:num>
  <w:num w:numId="3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B5"/>
    <w:rsid w:val="000009FE"/>
    <w:rsid w:val="0000149D"/>
    <w:rsid w:val="00001D22"/>
    <w:rsid w:val="00003826"/>
    <w:rsid w:val="00004A3A"/>
    <w:rsid w:val="00004A97"/>
    <w:rsid w:val="000055F7"/>
    <w:rsid w:val="00005EB2"/>
    <w:rsid w:val="00005F94"/>
    <w:rsid w:val="00006CCC"/>
    <w:rsid w:val="000070EF"/>
    <w:rsid w:val="00010648"/>
    <w:rsid w:val="000120A3"/>
    <w:rsid w:val="000124A0"/>
    <w:rsid w:val="00012A22"/>
    <w:rsid w:val="000159B6"/>
    <w:rsid w:val="0001604F"/>
    <w:rsid w:val="000167A6"/>
    <w:rsid w:val="00016B5E"/>
    <w:rsid w:val="00017257"/>
    <w:rsid w:val="00017C09"/>
    <w:rsid w:val="000218F8"/>
    <w:rsid w:val="000224A6"/>
    <w:rsid w:val="00025083"/>
    <w:rsid w:val="00027B6C"/>
    <w:rsid w:val="0003115C"/>
    <w:rsid w:val="000318B1"/>
    <w:rsid w:val="00033644"/>
    <w:rsid w:val="00035A0A"/>
    <w:rsid w:val="00037156"/>
    <w:rsid w:val="00040445"/>
    <w:rsid w:val="00040B17"/>
    <w:rsid w:val="00043964"/>
    <w:rsid w:val="00044492"/>
    <w:rsid w:val="00050375"/>
    <w:rsid w:val="00050B13"/>
    <w:rsid w:val="00052B9A"/>
    <w:rsid w:val="00054841"/>
    <w:rsid w:val="00054B0D"/>
    <w:rsid w:val="00056D28"/>
    <w:rsid w:val="00056FA5"/>
    <w:rsid w:val="00057DCB"/>
    <w:rsid w:val="00064A87"/>
    <w:rsid w:val="00064B61"/>
    <w:rsid w:val="00066212"/>
    <w:rsid w:val="00066A5C"/>
    <w:rsid w:val="00067312"/>
    <w:rsid w:val="000713A9"/>
    <w:rsid w:val="0007156D"/>
    <w:rsid w:val="000717A1"/>
    <w:rsid w:val="00071BE4"/>
    <w:rsid w:val="00071EEE"/>
    <w:rsid w:val="00073174"/>
    <w:rsid w:val="00075D04"/>
    <w:rsid w:val="00076E22"/>
    <w:rsid w:val="000800B9"/>
    <w:rsid w:val="000807E3"/>
    <w:rsid w:val="00080A91"/>
    <w:rsid w:val="0008402C"/>
    <w:rsid w:val="00084A63"/>
    <w:rsid w:val="00087230"/>
    <w:rsid w:val="00093342"/>
    <w:rsid w:val="00093F5F"/>
    <w:rsid w:val="00095A92"/>
    <w:rsid w:val="00095C32"/>
    <w:rsid w:val="00096643"/>
    <w:rsid w:val="000971DB"/>
    <w:rsid w:val="000977CC"/>
    <w:rsid w:val="000A0CC2"/>
    <w:rsid w:val="000A26ED"/>
    <w:rsid w:val="000A2C96"/>
    <w:rsid w:val="000A2ED5"/>
    <w:rsid w:val="000A5BD1"/>
    <w:rsid w:val="000A7B8B"/>
    <w:rsid w:val="000B009B"/>
    <w:rsid w:val="000B2728"/>
    <w:rsid w:val="000B3D52"/>
    <w:rsid w:val="000B4BFF"/>
    <w:rsid w:val="000B7461"/>
    <w:rsid w:val="000B7DE7"/>
    <w:rsid w:val="000C0929"/>
    <w:rsid w:val="000C0D3F"/>
    <w:rsid w:val="000C24DF"/>
    <w:rsid w:val="000C3E26"/>
    <w:rsid w:val="000C3F72"/>
    <w:rsid w:val="000C60D6"/>
    <w:rsid w:val="000C6418"/>
    <w:rsid w:val="000C65B8"/>
    <w:rsid w:val="000C782B"/>
    <w:rsid w:val="000D0038"/>
    <w:rsid w:val="000D02CF"/>
    <w:rsid w:val="000D133C"/>
    <w:rsid w:val="000D6611"/>
    <w:rsid w:val="000E1BDB"/>
    <w:rsid w:val="000E655B"/>
    <w:rsid w:val="000E79D5"/>
    <w:rsid w:val="000E7CB0"/>
    <w:rsid w:val="000F06FE"/>
    <w:rsid w:val="000F3D5E"/>
    <w:rsid w:val="000F6FA6"/>
    <w:rsid w:val="00100ECA"/>
    <w:rsid w:val="00102B84"/>
    <w:rsid w:val="00102D57"/>
    <w:rsid w:val="0010390C"/>
    <w:rsid w:val="00103984"/>
    <w:rsid w:val="00104911"/>
    <w:rsid w:val="00105199"/>
    <w:rsid w:val="00106634"/>
    <w:rsid w:val="00107617"/>
    <w:rsid w:val="001078BD"/>
    <w:rsid w:val="001104BE"/>
    <w:rsid w:val="0011153E"/>
    <w:rsid w:val="001123AA"/>
    <w:rsid w:val="0011251B"/>
    <w:rsid w:val="00113687"/>
    <w:rsid w:val="00113EEF"/>
    <w:rsid w:val="00114013"/>
    <w:rsid w:val="0011435A"/>
    <w:rsid w:val="0011651A"/>
    <w:rsid w:val="001200DD"/>
    <w:rsid w:val="0012138A"/>
    <w:rsid w:val="00121BEF"/>
    <w:rsid w:val="001221D6"/>
    <w:rsid w:val="001222A8"/>
    <w:rsid w:val="001229E9"/>
    <w:rsid w:val="00123F2E"/>
    <w:rsid w:val="001250C3"/>
    <w:rsid w:val="00130EC6"/>
    <w:rsid w:val="0013459F"/>
    <w:rsid w:val="00134E13"/>
    <w:rsid w:val="00135C95"/>
    <w:rsid w:val="001370E9"/>
    <w:rsid w:val="00140265"/>
    <w:rsid w:val="0014365A"/>
    <w:rsid w:val="00143709"/>
    <w:rsid w:val="00144AAA"/>
    <w:rsid w:val="001451AC"/>
    <w:rsid w:val="00146617"/>
    <w:rsid w:val="001501EE"/>
    <w:rsid w:val="00151B21"/>
    <w:rsid w:val="00155321"/>
    <w:rsid w:val="00156232"/>
    <w:rsid w:val="001566B5"/>
    <w:rsid w:val="0015695C"/>
    <w:rsid w:val="001617C0"/>
    <w:rsid w:val="00163432"/>
    <w:rsid w:val="00163CD1"/>
    <w:rsid w:val="00163D24"/>
    <w:rsid w:val="00164F03"/>
    <w:rsid w:val="001661A2"/>
    <w:rsid w:val="00167188"/>
    <w:rsid w:val="00172113"/>
    <w:rsid w:val="001734B3"/>
    <w:rsid w:val="00173E4F"/>
    <w:rsid w:val="00174214"/>
    <w:rsid w:val="00174450"/>
    <w:rsid w:val="001759A7"/>
    <w:rsid w:val="001765F7"/>
    <w:rsid w:val="00182393"/>
    <w:rsid w:val="0018291B"/>
    <w:rsid w:val="001844C0"/>
    <w:rsid w:val="0018492D"/>
    <w:rsid w:val="00185546"/>
    <w:rsid w:val="00186215"/>
    <w:rsid w:val="0018671D"/>
    <w:rsid w:val="0018672B"/>
    <w:rsid w:val="00192122"/>
    <w:rsid w:val="001951E6"/>
    <w:rsid w:val="001953AF"/>
    <w:rsid w:val="001959B1"/>
    <w:rsid w:val="00195C16"/>
    <w:rsid w:val="00195D5F"/>
    <w:rsid w:val="00196070"/>
    <w:rsid w:val="001960E4"/>
    <w:rsid w:val="00196155"/>
    <w:rsid w:val="00196A10"/>
    <w:rsid w:val="00196CB6"/>
    <w:rsid w:val="001A18F5"/>
    <w:rsid w:val="001A1B4F"/>
    <w:rsid w:val="001A3280"/>
    <w:rsid w:val="001A3636"/>
    <w:rsid w:val="001A4442"/>
    <w:rsid w:val="001A5916"/>
    <w:rsid w:val="001A70AE"/>
    <w:rsid w:val="001B181A"/>
    <w:rsid w:val="001B1923"/>
    <w:rsid w:val="001B2111"/>
    <w:rsid w:val="001B280A"/>
    <w:rsid w:val="001B34B0"/>
    <w:rsid w:val="001B39DB"/>
    <w:rsid w:val="001B4FB8"/>
    <w:rsid w:val="001B762F"/>
    <w:rsid w:val="001B76AB"/>
    <w:rsid w:val="001C0226"/>
    <w:rsid w:val="001C2D78"/>
    <w:rsid w:val="001C433E"/>
    <w:rsid w:val="001C524D"/>
    <w:rsid w:val="001C7A6E"/>
    <w:rsid w:val="001D18D8"/>
    <w:rsid w:val="001D1B23"/>
    <w:rsid w:val="001D2A95"/>
    <w:rsid w:val="001D3234"/>
    <w:rsid w:val="001D3720"/>
    <w:rsid w:val="001D44A3"/>
    <w:rsid w:val="001D45FF"/>
    <w:rsid w:val="001D5152"/>
    <w:rsid w:val="001D665E"/>
    <w:rsid w:val="001E0293"/>
    <w:rsid w:val="001E06AD"/>
    <w:rsid w:val="001E141E"/>
    <w:rsid w:val="001E19B0"/>
    <w:rsid w:val="001E1E1B"/>
    <w:rsid w:val="001E4949"/>
    <w:rsid w:val="001E5F3A"/>
    <w:rsid w:val="001E60FB"/>
    <w:rsid w:val="001F0153"/>
    <w:rsid w:val="001F1594"/>
    <w:rsid w:val="001F21D0"/>
    <w:rsid w:val="001F2598"/>
    <w:rsid w:val="001F40A0"/>
    <w:rsid w:val="001F4C2B"/>
    <w:rsid w:val="00200E2C"/>
    <w:rsid w:val="00203575"/>
    <w:rsid w:val="00203717"/>
    <w:rsid w:val="002058C6"/>
    <w:rsid w:val="00206025"/>
    <w:rsid w:val="0021021E"/>
    <w:rsid w:val="00210725"/>
    <w:rsid w:val="00211174"/>
    <w:rsid w:val="002138A1"/>
    <w:rsid w:val="00215019"/>
    <w:rsid w:val="00216180"/>
    <w:rsid w:val="00217D55"/>
    <w:rsid w:val="00220776"/>
    <w:rsid w:val="0022092B"/>
    <w:rsid w:val="00221CEC"/>
    <w:rsid w:val="00223C79"/>
    <w:rsid w:val="00223F2F"/>
    <w:rsid w:val="00225AD0"/>
    <w:rsid w:val="0022722C"/>
    <w:rsid w:val="002314F4"/>
    <w:rsid w:val="00232D65"/>
    <w:rsid w:val="002337FD"/>
    <w:rsid w:val="00233CED"/>
    <w:rsid w:val="002351B9"/>
    <w:rsid w:val="002359F8"/>
    <w:rsid w:val="00236314"/>
    <w:rsid w:val="00237324"/>
    <w:rsid w:val="002447C0"/>
    <w:rsid w:val="00245429"/>
    <w:rsid w:val="002459B8"/>
    <w:rsid w:val="00245B12"/>
    <w:rsid w:val="0024744B"/>
    <w:rsid w:val="002566A4"/>
    <w:rsid w:val="00256C52"/>
    <w:rsid w:val="00260600"/>
    <w:rsid w:val="002616D7"/>
    <w:rsid w:val="002617C9"/>
    <w:rsid w:val="00261A66"/>
    <w:rsid w:val="00261DE4"/>
    <w:rsid w:val="0026220B"/>
    <w:rsid w:val="00262681"/>
    <w:rsid w:val="00262EE2"/>
    <w:rsid w:val="00263194"/>
    <w:rsid w:val="00263F38"/>
    <w:rsid w:val="00265908"/>
    <w:rsid w:val="00265B67"/>
    <w:rsid w:val="0026622C"/>
    <w:rsid w:val="002675B8"/>
    <w:rsid w:val="00272266"/>
    <w:rsid w:val="002734F5"/>
    <w:rsid w:val="00274410"/>
    <w:rsid w:val="00277390"/>
    <w:rsid w:val="0028141E"/>
    <w:rsid w:val="00283D0B"/>
    <w:rsid w:val="00283D39"/>
    <w:rsid w:val="00285A59"/>
    <w:rsid w:val="00287193"/>
    <w:rsid w:val="00287FE7"/>
    <w:rsid w:val="00290B90"/>
    <w:rsid w:val="0029124D"/>
    <w:rsid w:val="002942FF"/>
    <w:rsid w:val="00296742"/>
    <w:rsid w:val="002969E7"/>
    <w:rsid w:val="002A4467"/>
    <w:rsid w:val="002A7754"/>
    <w:rsid w:val="002A7EF2"/>
    <w:rsid w:val="002B06A3"/>
    <w:rsid w:val="002B0C36"/>
    <w:rsid w:val="002B1281"/>
    <w:rsid w:val="002B1A80"/>
    <w:rsid w:val="002B1D57"/>
    <w:rsid w:val="002B1FC3"/>
    <w:rsid w:val="002B6331"/>
    <w:rsid w:val="002B63B8"/>
    <w:rsid w:val="002B64A7"/>
    <w:rsid w:val="002B730B"/>
    <w:rsid w:val="002C10AA"/>
    <w:rsid w:val="002C1639"/>
    <w:rsid w:val="002C1A0A"/>
    <w:rsid w:val="002C1FE4"/>
    <w:rsid w:val="002C3A9C"/>
    <w:rsid w:val="002C3C30"/>
    <w:rsid w:val="002C4394"/>
    <w:rsid w:val="002C4B2C"/>
    <w:rsid w:val="002C4C8F"/>
    <w:rsid w:val="002C523D"/>
    <w:rsid w:val="002C6C22"/>
    <w:rsid w:val="002D04D9"/>
    <w:rsid w:val="002D0D5C"/>
    <w:rsid w:val="002D0FBD"/>
    <w:rsid w:val="002D1ACD"/>
    <w:rsid w:val="002D1E0E"/>
    <w:rsid w:val="002D299D"/>
    <w:rsid w:val="002D35B6"/>
    <w:rsid w:val="002D4A50"/>
    <w:rsid w:val="002D606B"/>
    <w:rsid w:val="002D6584"/>
    <w:rsid w:val="002D79C4"/>
    <w:rsid w:val="002E02A8"/>
    <w:rsid w:val="002E2983"/>
    <w:rsid w:val="002E3DFE"/>
    <w:rsid w:val="002E4CA5"/>
    <w:rsid w:val="002E64EC"/>
    <w:rsid w:val="002E6C04"/>
    <w:rsid w:val="002F001A"/>
    <w:rsid w:val="002F02A8"/>
    <w:rsid w:val="002F0FE2"/>
    <w:rsid w:val="002F18F1"/>
    <w:rsid w:val="002F1F12"/>
    <w:rsid w:val="002F2065"/>
    <w:rsid w:val="002F3078"/>
    <w:rsid w:val="002F3190"/>
    <w:rsid w:val="002F3507"/>
    <w:rsid w:val="002F36A9"/>
    <w:rsid w:val="002F5E08"/>
    <w:rsid w:val="002F6040"/>
    <w:rsid w:val="002F7E6C"/>
    <w:rsid w:val="002F7FE2"/>
    <w:rsid w:val="0030509E"/>
    <w:rsid w:val="003056EF"/>
    <w:rsid w:val="00305749"/>
    <w:rsid w:val="003149D1"/>
    <w:rsid w:val="00316A0D"/>
    <w:rsid w:val="003206B6"/>
    <w:rsid w:val="00321949"/>
    <w:rsid w:val="003227F5"/>
    <w:rsid w:val="003229B2"/>
    <w:rsid w:val="00322C4D"/>
    <w:rsid w:val="003253C5"/>
    <w:rsid w:val="0032594B"/>
    <w:rsid w:val="0032606B"/>
    <w:rsid w:val="00326718"/>
    <w:rsid w:val="00327059"/>
    <w:rsid w:val="00331B92"/>
    <w:rsid w:val="00331DC0"/>
    <w:rsid w:val="00332515"/>
    <w:rsid w:val="003328C9"/>
    <w:rsid w:val="003340BA"/>
    <w:rsid w:val="003348C8"/>
    <w:rsid w:val="0033673C"/>
    <w:rsid w:val="00336CE6"/>
    <w:rsid w:val="00343B1F"/>
    <w:rsid w:val="00343FCF"/>
    <w:rsid w:val="00344017"/>
    <w:rsid w:val="00344252"/>
    <w:rsid w:val="00344F61"/>
    <w:rsid w:val="003450BB"/>
    <w:rsid w:val="00346402"/>
    <w:rsid w:val="00346E68"/>
    <w:rsid w:val="00350ED0"/>
    <w:rsid w:val="00351DF0"/>
    <w:rsid w:val="00352A17"/>
    <w:rsid w:val="003542C4"/>
    <w:rsid w:val="00355832"/>
    <w:rsid w:val="00355B2B"/>
    <w:rsid w:val="00355DC6"/>
    <w:rsid w:val="00356E7E"/>
    <w:rsid w:val="003610C2"/>
    <w:rsid w:val="00361561"/>
    <w:rsid w:val="00362536"/>
    <w:rsid w:val="0036496B"/>
    <w:rsid w:val="0036674F"/>
    <w:rsid w:val="00366CEA"/>
    <w:rsid w:val="00366DBA"/>
    <w:rsid w:val="00366E63"/>
    <w:rsid w:val="00370741"/>
    <w:rsid w:val="0037181A"/>
    <w:rsid w:val="00372559"/>
    <w:rsid w:val="003733A2"/>
    <w:rsid w:val="00374EB5"/>
    <w:rsid w:val="003758E6"/>
    <w:rsid w:val="00376584"/>
    <w:rsid w:val="00376DA3"/>
    <w:rsid w:val="00383FC3"/>
    <w:rsid w:val="00385311"/>
    <w:rsid w:val="003857F3"/>
    <w:rsid w:val="0038676F"/>
    <w:rsid w:val="00390884"/>
    <w:rsid w:val="003909D7"/>
    <w:rsid w:val="003918F9"/>
    <w:rsid w:val="00392718"/>
    <w:rsid w:val="003934FB"/>
    <w:rsid w:val="00394B8E"/>
    <w:rsid w:val="00394C12"/>
    <w:rsid w:val="00395445"/>
    <w:rsid w:val="00397074"/>
    <w:rsid w:val="003A2791"/>
    <w:rsid w:val="003A3F60"/>
    <w:rsid w:val="003A5FD6"/>
    <w:rsid w:val="003B0348"/>
    <w:rsid w:val="003B0386"/>
    <w:rsid w:val="003B119A"/>
    <w:rsid w:val="003B1B1A"/>
    <w:rsid w:val="003B3AA6"/>
    <w:rsid w:val="003B456A"/>
    <w:rsid w:val="003B4691"/>
    <w:rsid w:val="003B49D5"/>
    <w:rsid w:val="003B5491"/>
    <w:rsid w:val="003B666D"/>
    <w:rsid w:val="003B7E5A"/>
    <w:rsid w:val="003C04D2"/>
    <w:rsid w:val="003C1058"/>
    <w:rsid w:val="003C1901"/>
    <w:rsid w:val="003C3DF9"/>
    <w:rsid w:val="003C40CC"/>
    <w:rsid w:val="003C4F2F"/>
    <w:rsid w:val="003C70F3"/>
    <w:rsid w:val="003C7135"/>
    <w:rsid w:val="003D044A"/>
    <w:rsid w:val="003D0506"/>
    <w:rsid w:val="003D21F4"/>
    <w:rsid w:val="003D30E8"/>
    <w:rsid w:val="003D3A32"/>
    <w:rsid w:val="003D6519"/>
    <w:rsid w:val="003D7A7B"/>
    <w:rsid w:val="003D7C92"/>
    <w:rsid w:val="003D7EAF"/>
    <w:rsid w:val="003E03EF"/>
    <w:rsid w:val="003E140C"/>
    <w:rsid w:val="003E2E1B"/>
    <w:rsid w:val="003E32AC"/>
    <w:rsid w:val="003E3CE1"/>
    <w:rsid w:val="003E40B2"/>
    <w:rsid w:val="003E475C"/>
    <w:rsid w:val="003E486A"/>
    <w:rsid w:val="003E69AE"/>
    <w:rsid w:val="003E6C02"/>
    <w:rsid w:val="003F1667"/>
    <w:rsid w:val="003F205C"/>
    <w:rsid w:val="003F43F3"/>
    <w:rsid w:val="003F5FCB"/>
    <w:rsid w:val="003F7950"/>
    <w:rsid w:val="003F7BA4"/>
    <w:rsid w:val="003F7E92"/>
    <w:rsid w:val="00401870"/>
    <w:rsid w:val="00402457"/>
    <w:rsid w:val="0040256C"/>
    <w:rsid w:val="00403CDF"/>
    <w:rsid w:val="00405359"/>
    <w:rsid w:val="00407EC5"/>
    <w:rsid w:val="00407F64"/>
    <w:rsid w:val="004101AA"/>
    <w:rsid w:val="0041028E"/>
    <w:rsid w:val="00413698"/>
    <w:rsid w:val="00414C38"/>
    <w:rsid w:val="004151E5"/>
    <w:rsid w:val="004153A5"/>
    <w:rsid w:val="00416324"/>
    <w:rsid w:val="0042130D"/>
    <w:rsid w:val="00422259"/>
    <w:rsid w:val="0042227B"/>
    <w:rsid w:val="00422DDC"/>
    <w:rsid w:val="00426339"/>
    <w:rsid w:val="00426B22"/>
    <w:rsid w:val="00427D33"/>
    <w:rsid w:val="00427D81"/>
    <w:rsid w:val="00431381"/>
    <w:rsid w:val="00432DF5"/>
    <w:rsid w:val="00435488"/>
    <w:rsid w:val="00435CE0"/>
    <w:rsid w:val="00435D3C"/>
    <w:rsid w:val="00435DA0"/>
    <w:rsid w:val="00436CC7"/>
    <w:rsid w:val="00437CEB"/>
    <w:rsid w:val="00437F81"/>
    <w:rsid w:val="0044124F"/>
    <w:rsid w:val="0044307C"/>
    <w:rsid w:val="00443C2B"/>
    <w:rsid w:val="004444EC"/>
    <w:rsid w:val="00444B9E"/>
    <w:rsid w:val="00444DAF"/>
    <w:rsid w:val="004460D4"/>
    <w:rsid w:val="004508C6"/>
    <w:rsid w:val="00450F38"/>
    <w:rsid w:val="00451385"/>
    <w:rsid w:val="00451D71"/>
    <w:rsid w:val="004556F2"/>
    <w:rsid w:val="00456501"/>
    <w:rsid w:val="0045711A"/>
    <w:rsid w:val="00460E0A"/>
    <w:rsid w:val="004612E8"/>
    <w:rsid w:val="0046177E"/>
    <w:rsid w:val="004618D9"/>
    <w:rsid w:val="00462C76"/>
    <w:rsid w:val="00463F6A"/>
    <w:rsid w:val="00464870"/>
    <w:rsid w:val="00467390"/>
    <w:rsid w:val="0047026E"/>
    <w:rsid w:val="004709D0"/>
    <w:rsid w:val="00471018"/>
    <w:rsid w:val="0047249F"/>
    <w:rsid w:val="00473DAA"/>
    <w:rsid w:val="00473DB1"/>
    <w:rsid w:val="0047403E"/>
    <w:rsid w:val="004768BC"/>
    <w:rsid w:val="00480DA3"/>
    <w:rsid w:val="0048155B"/>
    <w:rsid w:val="00481955"/>
    <w:rsid w:val="00482D2D"/>
    <w:rsid w:val="004832F8"/>
    <w:rsid w:val="004835F7"/>
    <w:rsid w:val="0048366D"/>
    <w:rsid w:val="00483677"/>
    <w:rsid w:val="0048501E"/>
    <w:rsid w:val="004858A0"/>
    <w:rsid w:val="00485CC3"/>
    <w:rsid w:val="004864B4"/>
    <w:rsid w:val="004866DA"/>
    <w:rsid w:val="00486FB5"/>
    <w:rsid w:val="004904D8"/>
    <w:rsid w:val="00490F75"/>
    <w:rsid w:val="00491172"/>
    <w:rsid w:val="004932CA"/>
    <w:rsid w:val="00493B33"/>
    <w:rsid w:val="00494D4F"/>
    <w:rsid w:val="004952B4"/>
    <w:rsid w:val="0049592D"/>
    <w:rsid w:val="00496FEC"/>
    <w:rsid w:val="004976EE"/>
    <w:rsid w:val="004A0E88"/>
    <w:rsid w:val="004A17D5"/>
    <w:rsid w:val="004A1AF7"/>
    <w:rsid w:val="004A2719"/>
    <w:rsid w:val="004A30FF"/>
    <w:rsid w:val="004A39F9"/>
    <w:rsid w:val="004A56DA"/>
    <w:rsid w:val="004A7EBE"/>
    <w:rsid w:val="004B085F"/>
    <w:rsid w:val="004B292F"/>
    <w:rsid w:val="004B3EA7"/>
    <w:rsid w:val="004B5081"/>
    <w:rsid w:val="004B7334"/>
    <w:rsid w:val="004B74BA"/>
    <w:rsid w:val="004C0D01"/>
    <w:rsid w:val="004C2C5C"/>
    <w:rsid w:val="004C50E4"/>
    <w:rsid w:val="004C5E13"/>
    <w:rsid w:val="004C672A"/>
    <w:rsid w:val="004C6A6D"/>
    <w:rsid w:val="004D06E0"/>
    <w:rsid w:val="004D1006"/>
    <w:rsid w:val="004D1659"/>
    <w:rsid w:val="004D235E"/>
    <w:rsid w:val="004D5872"/>
    <w:rsid w:val="004D7487"/>
    <w:rsid w:val="004D7C00"/>
    <w:rsid w:val="004D7CA9"/>
    <w:rsid w:val="004E0C41"/>
    <w:rsid w:val="004E1C5B"/>
    <w:rsid w:val="004E3752"/>
    <w:rsid w:val="004E48B5"/>
    <w:rsid w:val="004E51A8"/>
    <w:rsid w:val="004E5307"/>
    <w:rsid w:val="004E5E02"/>
    <w:rsid w:val="004E600E"/>
    <w:rsid w:val="004E610B"/>
    <w:rsid w:val="004E6C41"/>
    <w:rsid w:val="004E6E78"/>
    <w:rsid w:val="004E756C"/>
    <w:rsid w:val="004E7806"/>
    <w:rsid w:val="004F0CD9"/>
    <w:rsid w:val="004F18C8"/>
    <w:rsid w:val="004F2B9B"/>
    <w:rsid w:val="004F5D85"/>
    <w:rsid w:val="004F681D"/>
    <w:rsid w:val="004F7D4C"/>
    <w:rsid w:val="005003D2"/>
    <w:rsid w:val="00501A1A"/>
    <w:rsid w:val="00501E8A"/>
    <w:rsid w:val="00503A59"/>
    <w:rsid w:val="0050403A"/>
    <w:rsid w:val="005048DC"/>
    <w:rsid w:val="005053EE"/>
    <w:rsid w:val="00505599"/>
    <w:rsid w:val="00507084"/>
    <w:rsid w:val="00507296"/>
    <w:rsid w:val="00510393"/>
    <w:rsid w:val="0051368B"/>
    <w:rsid w:val="00513D43"/>
    <w:rsid w:val="00513D6B"/>
    <w:rsid w:val="00516487"/>
    <w:rsid w:val="00516D3C"/>
    <w:rsid w:val="00516F37"/>
    <w:rsid w:val="00516F96"/>
    <w:rsid w:val="00517993"/>
    <w:rsid w:val="00520429"/>
    <w:rsid w:val="00522FE3"/>
    <w:rsid w:val="00523E9C"/>
    <w:rsid w:val="00524841"/>
    <w:rsid w:val="00525E51"/>
    <w:rsid w:val="0052739A"/>
    <w:rsid w:val="00527722"/>
    <w:rsid w:val="00530E43"/>
    <w:rsid w:val="00532CF8"/>
    <w:rsid w:val="00534D56"/>
    <w:rsid w:val="005367B3"/>
    <w:rsid w:val="00536FBC"/>
    <w:rsid w:val="0053786C"/>
    <w:rsid w:val="00541F4E"/>
    <w:rsid w:val="00543253"/>
    <w:rsid w:val="005435D1"/>
    <w:rsid w:val="0054395C"/>
    <w:rsid w:val="00544D39"/>
    <w:rsid w:val="005453DB"/>
    <w:rsid w:val="00545DD7"/>
    <w:rsid w:val="00546C89"/>
    <w:rsid w:val="0055142D"/>
    <w:rsid w:val="00551DCC"/>
    <w:rsid w:val="0055291A"/>
    <w:rsid w:val="005617EB"/>
    <w:rsid w:val="00562774"/>
    <w:rsid w:val="00563EF4"/>
    <w:rsid w:val="0056653A"/>
    <w:rsid w:val="005727AD"/>
    <w:rsid w:val="00575376"/>
    <w:rsid w:val="005767AA"/>
    <w:rsid w:val="00580D3B"/>
    <w:rsid w:val="00580DD6"/>
    <w:rsid w:val="005819D9"/>
    <w:rsid w:val="00581C06"/>
    <w:rsid w:val="0058239F"/>
    <w:rsid w:val="005849B7"/>
    <w:rsid w:val="00584B2A"/>
    <w:rsid w:val="00584E35"/>
    <w:rsid w:val="0058527F"/>
    <w:rsid w:val="0058655D"/>
    <w:rsid w:val="00586639"/>
    <w:rsid w:val="005866DB"/>
    <w:rsid w:val="005878BB"/>
    <w:rsid w:val="00587A40"/>
    <w:rsid w:val="00590090"/>
    <w:rsid w:val="005901DE"/>
    <w:rsid w:val="00590D23"/>
    <w:rsid w:val="0059223F"/>
    <w:rsid w:val="00592D1A"/>
    <w:rsid w:val="00594B0D"/>
    <w:rsid w:val="00597BF5"/>
    <w:rsid w:val="005A37AE"/>
    <w:rsid w:val="005A3FE6"/>
    <w:rsid w:val="005A4D23"/>
    <w:rsid w:val="005A4D88"/>
    <w:rsid w:val="005A76B5"/>
    <w:rsid w:val="005A7A44"/>
    <w:rsid w:val="005B0044"/>
    <w:rsid w:val="005B0B35"/>
    <w:rsid w:val="005B17FF"/>
    <w:rsid w:val="005B1E06"/>
    <w:rsid w:val="005B278E"/>
    <w:rsid w:val="005B27F4"/>
    <w:rsid w:val="005B2C5A"/>
    <w:rsid w:val="005B3D17"/>
    <w:rsid w:val="005B4D3F"/>
    <w:rsid w:val="005B55D5"/>
    <w:rsid w:val="005B5C38"/>
    <w:rsid w:val="005B5E6A"/>
    <w:rsid w:val="005C20A1"/>
    <w:rsid w:val="005C2EA8"/>
    <w:rsid w:val="005C30B3"/>
    <w:rsid w:val="005C3FB6"/>
    <w:rsid w:val="005C49F1"/>
    <w:rsid w:val="005C6EE6"/>
    <w:rsid w:val="005C7B77"/>
    <w:rsid w:val="005D1A68"/>
    <w:rsid w:val="005D1F69"/>
    <w:rsid w:val="005D4567"/>
    <w:rsid w:val="005D69E2"/>
    <w:rsid w:val="005D7AA5"/>
    <w:rsid w:val="005D7E24"/>
    <w:rsid w:val="005D7EBC"/>
    <w:rsid w:val="005E0F6C"/>
    <w:rsid w:val="005E1DCB"/>
    <w:rsid w:val="005E1E65"/>
    <w:rsid w:val="005E6FCE"/>
    <w:rsid w:val="005F1885"/>
    <w:rsid w:val="005F206F"/>
    <w:rsid w:val="005F2448"/>
    <w:rsid w:val="005F3807"/>
    <w:rsid w:val="005F4E26"/>
    <w:rsid w:val="005F68F0"/>
    <w:rsid w:val="005F694B"/>
    <w:rsid w:val="005F742D"/>
    <w:rsid w:val="005F7583"/>
    <w:rsid w:val="005F7E5B"/>
    <w:rsid w:val="0060235A"/>
    <w:rsid w:val="00605B1A"/>
    <w:rsid w:val="00605C87"/>
    <w:rsid w:val="00606F22"/>
    <w:rsid w:val="00606F58"/>
    <w:rsid w:val="006079DB"/>
    <w:rsid w:val="00607A2A"/>
    <w:rsid w:val="006102EE"/>
    <w:rsid w:val="006107CE"/>
    <w:rsid w:val="00610A83"/>
    <w:rsid w:val="0061295C"/>
    <w:rsid w:val="00614716"/>
    <w:rsid w:val="00614756"/>
    <w:rsid w:val="006161D0"/>
    <w:rsid w:val="0061672A"/>
    <w:rsid w:val="006170BC"/>
    <w:rsid w:val="00620BB8"/>
    <w:rsid w:val="00623D68"/>
    <w:rsid w:val="006244E9"/>
    <w:rsid w:val="00625AE6"/>
    <w:rsid w:val="00626A0E"/>
    <w:rsid w:val="006301DF"/>
    <w:rsid w:val="00631C59"/>
    <w:rsid w:val="00632F24"/>
    <w:rsid w:val="006367D0"/>
    <w:rsid w:val="00637A5D"/>
    <w:rsid w:val="00642A0C"/>
    <w:rsid w:val="0064369E"/>
    <w:rsid w:val="00643C9A"/>
    <w:rsid w:val="00645318"/>
    <w:rsid w:val="00645E58"/>
    <w:rsid w:val="00646F70"/>
    <w:rsid w:val="00647153"/>
    <w:rsid w:val="0064759B"/>
    <w:rsid w:val="00652629"/>
    <w:rsid w:val="006526DE"/>
    <w:rsid w:val="00653FF4"/>
    <w:rsid w:val="00654A43"/>
    <w:rsid w:val="00654EBF"/>
    <w:rsid w:val="00655FBE"/>
    <w:rsid w:val="00656C7A"/>
    <w:rsid w:val="00656EEE"/>
    <w:rsid w:val="006638DD"/>
    <w:rsid w:val="00663DE9"/>
    <w:rsid w:val="00665489"/>
    <w:rsid w:val="00666F35"/>
    <w:rsid w:val="00671434"/>
    <w:rsid w:val="006715F8"/>
    <w:rsid w:val="00671A0C"/>
    <w:rsid w:val="006722E7"/>
    <w:rsid w:val="006726EA"/>
    <w:rsid w:val="00675F22"/>
    <w:rsid w:val="00676114"/>
    <w:rsid w:val="00680356"/>
    <w:rsid w:val="0068140D"/>
    <w:rsid w:val="00682D05"/>
    <w:rsid w:val="006831EB"/>
    <w:rsid w:val="00683CA4"/>
    <w:rsid w:val="00684E7D"/>
    <w:rsid w:val="00685D53"/>
    <w:rsid w:val="00686203"/>
    <w:rsid w:val="006902CA"/>
    <w:rsid w:val="00690D61"/>
    <w:rsid w:val="00691A51"/>
    <w:rsid w:val="00695EF7"/>
    <w:rsid w:val="00697393"/>
    <w:rsid w:val="006A4861"/>
    <w:rsid w:val="006A4B63"/>
    <w:rsid w:val="006A5C0E"/>
    <w:rsid w:val="006A69F7"/>
    <w:rsid w:val="006A7440"/>
    <w:rsid w:val="006B32E6"/>
    <w:rsid w:val="006B39D9"/>
    <w:rsid w:val="006B5920"/>
    <w:rsid w:val="006B6DAD"/>
    <w:rsid w:val="006B7EC2"/>
    <w:rsid w:val="006C125B"/>
    <w:rsid w:val="006C125F"/>
    <w:rsid w:val="006C13C8"/>
    <w:rsid w:val="006C21D3"/>
    <w:rsid w:val="006C5D8C"/>
    <w:rsid w:val="006C7F1D"/>
    <w:rsid w:val="006D0158"/>
    <w:rsid w:val="006D01F7"/>
    <w:rsid w:val="006D0AA2"/>
    <w:rsid w:val="006D0BEC"/>
    <w:rsid w:val="006D22F5"/>
    <w:rsid w:val="006D2460"/>
    <w:rsid w:val="006D2A15"/>
    <w:rsid w:val="006D2C31"/>
    <w:rsid w:val="006D5EFD"/>
    <w:rsid w:val="006D6B27"/>
    <w:rsid w:val="006E0C3B"/>
    <w:rsid w:val="006E10D7"/>
    <w:rsid w:val="006E3CB2"/>
    <w:rsid w:val="006E4A45"/>
    <w:rsid w:val="006E609D"/>
    <w:rsid w:val="006E60F6"/>
    <w:rsid w:val="006E6571"/>
    <w:rsid w:val="006E71C3"/>
    <w:rsid w:val="006F15E8"/>
    <w:rsid w:val="006F2E3A"/>
    <w:rsid w:val="006F30F5"/>
    <w:rsid w:val="006F3D3A"/>
    <w:rsid w:val="006F4697"/>
    <w:rsid w:val="006F4D0B"/>
    <w:rsid w:val="006F50FF"/>
    <w:rsid w:val="006F5894"/>
    <w:rsid w:val="006F77A3"/>
    <w:rsid w:val="006F7899"/>
    <w:rsid w:val="00700CD3"/>
    <w:rsid w:val="00701A32"/>
    <w:rsid w:val="00702446"/>
    <w:rsid w:val="00705314"/>
    <w:rsid w:val="0070575B"/>
    <w:rsid w:val="0071231D"/>
    <w:rsid w:val="00717618"/>
    <w:rsid w:val="0072082F"/>
    <w:rsid w:val="0072119E"/>
    <w:rsid w:val="00721946"/>
    <w:rsid w:val="007234D4"/>
    <w:rsid w:val="00723C4F"/>
    <w:rsid w:val="00725728"/>
    <w:rsid w:val="0073167B"/>
    <w:rsid w:val="00731A4D"/>
    <w:rsid w:val="00732971"/>
    <w:rsid w:val="00733191"/>
    <w:rsid w:val="00734E8A"/>
    <w:rsid w:val="00735B79"/>
    <w:rsid w:val="00736BE9"/>
    <w:rsid w:val="007410F3"/>
    <w:rsid w:val="00741572"/>
    <w:rsid w:val="007417E2"/>
    <w:rsid w:val="00742F21"/>
    <w:rsid w:val="00744C59"/>
    <w:rsid w:val="00745D03"/>
    <w:rsid w:val="00747A4D"/>
    <w:rsid w:val="007515BF"/>
    <w:rsid w:val="00751D50"/>
    <w:rsid w:val="007544D1"/>
    <w:rsid w:val="00754E39"/>
    <w:rsid w:val="00755FA4"/>
    <w:rsid w:val="00756DF7"/>
    <w:rsid w:val="00757DC1"/>
    <w:rsid w:val="00762828"/>
    <w:rsid w:val="00764E20"/>
    <w:rsid w:val="007659B3"/>
    <w:rsid w:val="00766BBD"/>
    <w:rsid w:val="007704AE"/>
    <w:rsid w:val="00773344"/>
    <w:rsid w:val="00775BBE"/>
    <w:rsid w:val="00780438"/>
    <w:rsid w:val="00783E7D"/>
    <w:rsid w:val="00784C84"/>
    <w:rsid w:val="007862B6"/>
    <w:rsid w:val="00786C20"/>
    <w:rsid w:val="00787311"/>
    <w:rsid w:val="007879FD"/>
    <w:rsid w:val="0079069E"/>
    <w:rsid w:val="00790EDA"/>
    <w:rsid w:val="00792D30"/>
    <w:rsid w:val="00792E27"/>
    <w:rsid w:val="00792F96"/>
    <w:rsid w:val="00793DC6"/>
    <w:rsid w:val="00795110"/>
    <w:rsid w:val="00795189"/>
    <w:rsid w:val="007A1597"/>
    <w:rsid w:val="007A1C29"/>
    <w:rsid w:val="007A6407"/>
    <w:rsid w:val="007A6975"/>
    <w:rsid w:val="007B0330"/>
    <w:rsid w:val="007B29B4"/>
    <w:rsid w:val="007B4F69"/>
    <w:rsid w:val="007B65A8"/>
    <w:rsid w:val="007B6BD5"/>
    <w:rsid w:val="007C1436"/>
    <w:rsid w:val="007C177C"/>
    <w:rsid w:val="007C2C0A"/>
    <w:rsid w:val="007C3464"/>
    <w:rsid w:val="007C43B6"/>
    <w:rsid w:val="007C47A2"/>
    <w:rsid w:val="007C66B4"/>
    <w:rsid w:val="007C7206"/>
    <w:rsid w:val="007D0902"/>
    <w:rsid w:val="007D0FE0"/>
    <w:rsid w:val="007D1C34"/>
    <w:rsid w:val="007D1E8B"/>
    <w:rsid w:val="007D25D0"/>
    <w:rsid w:val="007D28DE"/>
    <w:rsid w:val="007D4C61"/>
    <w:rsid w:val="007D60A6"/>
    <w:rsid w:val="007D7987"/>
    <w:rsid w:val="007E105B"/>
    <w:rsid w:val="007E14B6"/>
    <w:rsid w:val="007E1D31"/>
    <w:rsid w:val="007E208C"/>
    <w:rsid w:val="007E24FE"/>
    <w:rsid w:val="007E2730"/>
    <w:rsid w:val="007E28AC"/>
    <w:rsid w:val="007E2F04"/>
    <w:rsid w:val="007E328F"/>
    <w:rsid w:val="007E43E4"/>
    <w:rsid w:val="007E4DCB"/>
    <w:rsid w:val="007E5322"/>
    <w:rsid w:val="007E7D92"/>
    <w:rsid w:val="007F1E8D"/>
    <w:rsid w:val="007F26F4"/>
    <w:rsid w:val="007F2E74"/>
    <w:rsid w:val="007F37A7"/>
    <w:rsid w:val="007F444E"/>
    <w:rsid w:val="007F4A1D"/>
    <w:rsid w:val="00800ED7"/>
    <w:rsid w:val="00800FC0"/>
    <w:rsid w:val="0080201A"/>
    <w:rsid w:val="00802219"/>
    <w:rsid w:val="008029C7"/>
    <w:rsid w:val="00802BFE"/>
    <w:rsid w:val="00802DE9"/>
    <w:rsid w:val="00803480"/>
    <w:rsid w:val="00803FD9"/>
    <w:rsid w:val="00804043"/>
    <w:rsid w:val="00805383"/>
    <w:rsid w:val="00805AC9"/>
    <w:rsid w:val="00805E68"/>
    <w:rsid w:val="0080629B"/>
    <w:rsid w:val="0080639F"/>
    <w:rsid w:val="0080680F"/>
    <w:rsid w:val="00810310"/>
    <w:rsid w:val="00813DE3"/>
    <w:rsid w:val="008142D5"/>
    <w:rsid w:val="008168CA"/>
    <w:rsid w:val="00816BB5"/>
    <w:rsid w:val="00817F51"/>
    <w:rsid w:val="00820E06"/>
    <w:rsid w:val="00821CE0"/>
    <w:rsid w:val="0082398D"/>
    <w:rsid w:val="00824DB8"/>
    <w:rsid w:val="0082582A"/>
    <w:rsid w:val="00825DAD"/>
    <w:rsid w:val="00826890"/>
    <w:rsid w:val="00827B55"/>
    <w:rsid w:val="00830A3F"/>
    <w:rsid w:val="00830CCD"/>
    <w:rsid w:val="0083192A"/>
    <w:rsid w:val="00831B7A"/>
    <w:rsid w:val="00831F9D"/>
    <w:rsid w:val="00832B5D"/>
    <w:rsid w:val="00833FD6"/>
    <w:rsid w:val="008343CD"/>
    <w:rsid w:val="00835773"/>
    <w:rsid w:val="00836E48"/>
    <w:rsid w:val="008375CC"/>
    <w:rsid w:val="00837E78"/>
    <w:rsid w:val="00840DFC"/>
    <w:rsid w:val="0084135F"/>
    <w:rsid w:val="00841D5B"/>
    <w:rsid w:val="008427C2"/>
    <w:rsid w:val="00844C1C"/>
    <w:rsid w:val="0084583E"/>
    <w:rsid w:val="008508E7"/>
    <w:rsid w:val="00852B50"/>
    <w:rsid w:val="00852DC2"/>
    <w:rsid w:val="00852EC5"/>
    <w:rsid w:val="0085329B"/>
    <w:rsid w:val="008556B5"/>
    <w:rsid w:val="0085718D"/>
    <w:rsid w:val="00860163"/>
    <w:rsid w:val="00861A3E"/>
    <w:rsid w:val="00861B63"/>
    <w:rsid w:val="00862C85"/>
    <w:rsid w:val="00866BFE"/>
    <w:rsid w:val="00867AC6"/>
    <w:rsid w:val="00870519"/>
    <w:rsid w:val="00870E79"/>
    <w:rsid w:val="00874C06"/>
    <w:rsid w:val="00876C04"/>
    <w:rsid w:val="00881B94"/>
    <w:rsid w:val="00883EFA"/>
    <w:rsid w:val="0088452C"/>
    <w:rsid w:val="00886422"/>
    <w:rsid w:val="008872EE"/>
    <w:rsid w:val="00887C25"/>
    <w:rsid w:val="00887E53"/>
    <w:rsid w:val="00887EC5"/>
    <w:rsid w:val="00892888"/>
    <w:rsid w:val="008935AE"/>
    <w:rsid w:val="00894DFE"/>
    <w:rsid w:val="00894E5B"/>
    <w:rsid w:val="0089511C"/>
    <w:rsid w:val="008969D5"/>
    <w:rsid w:val="00897A21"/>
    <w:rsid w:val="008A03F5"/>
    <w:rsid w:val="008A05B7"/>
    <w:rsid w:val="008A25CF"/>
    <w:rsid w:val="008A3FB7"/>
    <w:rsid w:val="008A5E0D"/>
    <w:rsid w:val="008A693F"/>
    <w:rsid w:val="008A6CFF"/>
    <w:rsid w:val="008B0F8F"/>
    <w:rsid w:val="008B18FB"/>
    <w:rsid w:val="008B1942"/>
    <w:rsid w:val="008B2472"/>
    <w:rsid w:val="008B25BF"/>
    <w:rsid w:val="008B2B87"/>
    <w:rsid w:val="008B38FB"/>
    <w:rsid w:val="008B4388"/>
    <w:rsid w:val="008B5E72"/>
    <w:rsid w:val="008B631B"/>
    <w:rsid w:val="008B7E8B"/>
    <w:rsid w:val="008C0545"/>
    <w:rsid w:val="008C0A78"/>
    <w:rsid w:val="008C37D1"/>
    <w:rsid w:val="008C4D06"/>
    <w:rsid w:val="008C5902"/>
    <w:rsid w:val="008C62F0"/>
    <w:rsid w:val="008C66D5"/>
    <w:rsid w:val="008C7534"/>
    <w:rsid w:val="008D28CB"/>
    <w:rsid w:val="008D377C"/>
    <w:rsid w:val="008D3C50"/>
    <w:rsid w:val="008D48DF"/>
    <w:rsid w:val="008D7CC4"/>
    <w:rsid w:val="008E0419"/>
    <w:rsid w:val="008E1B72"/>
    <w:rsid w:val="008E2659"/>
    <w:rsid w:val="008E28AD"/>
    <w:rsid w:val="008E480C"/>
    <w:rsid w:val="008E4A8B"/>
    <w:rsid w:val="008E5985"/>
    <w:rsid w:val="008E6375"/>
    <w:rsid w:val="008E7557"/>
    <w:rsid w:val="008F0298"/>
    <w:rsid w:val="008F0B63"/>
    <w:rsid w:val="008F1AAB"/>
    <w:rsid w:val="008F2023"/>
    <w:rsid w:val="00900245"/>
    <w:rsid w:val="009010FE"/>
    <w:rsid w:val="009011D1"/>
    <w:rsid w:val="00901550"/>
    <w:rsid w:val="00901635"/>
    <w:rsid w:val="00901761"/>
    <w:rsid w:val="00901B03"/>
    <w:rsid w:val="0090338B"/>
    <w:rsid w:val="009036E9"/>
    <w:rsid w:val="00903BBF"/>
    <w:rsid w:val="00904C17"/>
    <w:rsid w:val="00906A90"/>
    <w:rsid w:val="00910F66"/>
    <w:rsid w:val="00911B43"/>
    <w:rsid w:val="00913A14"/>
    <w:rsid w:val="0091525D"/>
    <w:rsid w:val="00916A62"/>
    <w:rsid w:val="00916A70"/>
    <w:rsid w:val="009179A8"/>
    <w:rsid w:val="00921874"/>
    <w:rsid w:val="0092202C"/>
    <w:rsid w:val="0092209E"/>
    <w:rsid w:val="0093065D"/>
    <w:rsid w:val="00930EB4"/>
    <w:rsid w:val="00932228"/>
    <w:rsid w:val="00932E45"/>
    <w:rsid w:val="00933A5F"/>
    <w:rsid w:val="00933B29"/>
    <w:rsid w:val="00933EB5"/>
    <w:rsid w:val="00935460"/>
    <w:rsid w:val="00936BE4"/>
    <w:rsid w:val="00936EEE"/>
    <w:rsid w:val="00940339"/>
    <w:rsid w:val="009446F9"/>
    <w:rsid w:val="009449EB"/>
    <w:rsid w:val="009455F2"/>
    <w:rsid w:val="00945BE1"/>
    <w:rsid w:val="00946B16"/>
    <w:rsid w:val="00952965"/>
    <w:rsid w:val="00953628"/>
    <w:rsid w:val="009546D2"/>
    <w:rsid w:val="00957520"/>
    <w:rsid w:val="00961CFE"/>
    <w:rsid w:val="00962146"/>
    <w:rsid w:val="009641B0"/>
    <w:rsid w:val="00966369"/>
    <w:rsid w:val="00966B69"/>
    <w:rsid w:val="00970F19"/>
    <w:rsid w:val="009721D4"/>
    <w:rsid w:val="00972B72"/>
    <w:rsid w:val="009740D3"/>
    <w:rsid w:val="009758A8"/>
    <w:rsid w:val="00981F7F"/>
    <w:rsid w:val="009842F2"/>
    <w:rsid w:val="009844E5"/>
    <w:rsid w:val="009878F5"/>
    <w:rsid w:val="009903B4"/>
    <w:rsid w:val="00990457"/>
    <w:rsid w:val="00992239"/>
    <w:rsid w:val="00992D70"/>
    <w:rsid w:val="009935BD"/>
    <w:rsid w:val="00994060"/>
    <w:rsid w:val="00995C59"/>
    <w:rsid w:val="009A02F0"/>
    <w:rsid w:val="009A1354"/>
    <w:rsid w:val="009A167A"/>
    <w:rsid w:val="009A237E"/>
    <w:rsid w:val="009A2EA9"/>
    <w:rsid w:val="009A3693"/>
    <w:rsid w:val="009A3C92"/>
    <w:rsid w:val="009A52A6"/>
    <w:rsid w:val="009A538C"/>
    <w:rsid w:val="009A607B"/>
    <w:rsid w:val="009A6B54"/>
    <w:rsid w:val="009A76A6"/>
    <w:rsid w:val="009B0BFE"/>
    <w:rsid w:val="009B1187"/>
    <w:rsid w:val="009B2004"/>
    <w:rsid w:val="009B28C9"/>
    <w:rsid w:val="009B3707"/>
    <w:rsid w:val="009B4EEC"/>
    <w:rsid w:val="009B5994"/>
    <w:rsid w:val="009B5C90"/>
    <w:rsid w:val="009C179A"/>
    <w:rsid w:val="009C2D70"/>
    <w:rsid w:val="009C590D"/>
    <w:rsid w:val="009C5FAF"/>
    <w:rsid w:val="009C7FAD"/>
    <w:rsid w:val="009D1344"/>
    <w:rsid w:val="009D44D3"/>
    <w:rsid w:val="009D454F"/>
    <w:rsid w:val="009D6CC3"/>
    <w:rsid w:val="009D7672"/>
    <w:rsid w:val="009E0AD9"/>
    <w:rsid w:val="009E119E"/>
    <w:rsid w:val="009E11A5"/>
    <w:rsid w:val="009E19DD"/>
    <w:rsid w:val="009E20B5"/>
    <w:rsid w:val="009E3C63"/>
    <w:rsid w:val="009E43C6"/>
    <w:rsid w:val="009E4836"/>
    <w:rsid w:val="009E5BA6"/>
    <w:rsid w:val="009F0F70"/>
    <w:rsid w:val="009F276E"/>
    <w:rsid w:val="009F2F76"/>
    <w:rsid w:val="00A02AD7"/>
    <w:rsid w:val="00A02FB5"/>
    <w:rsid w:val="00A052BE"/>
    <w:rsid w:val="00A104C9"/>
    <w:rsid w:val="00A11AA8"/>
    <w:rsid w:val="00A12FC4"/>
    <w:rsid w:val="00A138AC"/>
    <w:rsid w:val="00A14326"/>
    <w:rsid w:val="00A148CE"/>
    <w:rsid w:val="00A149FC"/>
    <w:rsid w:val="00A20901"/>
    <w:rsid w:val="00A231DA"/>
    <w:rsid w:val="00A23DE2"/>
    <w:rsid w:val="00A24567"/>
    <w:rsid w:val="00A27626"/>
    <w:rsid w:val="00A326C6"/>
    <w:rsid w:val="00A3298A"/>
    <w:rsid w:val="00A40691"/>
    <w:rsid w:val="00A41682"/>
    <w:rsid w:val="00A420F7"/>
    <w:rsid w:val="00A429E7"/>
    <w:rsid w:val="00A43375"/>
    <w:rsid w:val="00A43829"/>
    <w:rsid w:val="00A43CFE"/>
    <w:rsid w:val="00A45E5A"/>
    <w:rsid w:val="00A470FA"/>
    <w:rsid w:val="00A471F2"/>
    <w:rsid w:val="00A47686"/>
    <w:rsid w:val="00A5091E"/>
    <w:rsid w:val="00A51657"/>
    <w:rsid w:val="00A51EA4"/>
    <w:rsid w:val="00A53716"/>
    <w:rsid w:val="00A55042"/>
    <w:rsid w:val="00A5649E"/>
    <w:rsid w:val="00A5701B"/>
    <w:rsid w:val="00A6057C"/>
    <w:rsid w:val="00A60603"/>
    <w:rsid w:val="00A62594"/>
    <w:rsid w:val="00A63E32"/>
    <w:rsid w:val="00A6626A"/>
    <w:rsid w:val="00A727DA"/>
    <w:rsid w:val="00A73251"/>
    <w:rsid w:val="00A74A6E"/>
    <w:rsid w:val="00A7529A"/>
    <w:rsid w:val="00A75ED4"/>
    <w:rsid w:val="00A77440"/>
    <w:rsid w:val="00A803E0"/>
    <w:rsid w:val="00A80D49"/>
    <w:rsid w:val="00A81454"/>
    <w:rsid w:val="00A8152A"/>
    <w:rsid w:val="00A821C8"/>
    <w:rsid w:val="00A82EE5"/>
    <w:rsid w:val="00A843C7"/>
    <w:rsid w:val="00A84F67"/>
    <w:rsid w:val="00A8687D"/>
    <w:rsid w:val="00A872F5"/>
    <w:rsid w:val="00A93A4E"/>
    <w:rsid w:val="00A9711E"/>
    <w:rsid w:val="00AA1768"/>
    <w:rsid w:val="00AA1EC9"/>
    <w:rsid w:val="00AA2743"/>
    <w:rsid w:val="00AA2EF9"/>
    <w:rsid w:val="00AA31CB"/>
    <w:rsid w:val="00AA4026"/>
    <w:rsid w:val="00AA56F4"/>
    <w:rsid w:val="00AB11D3"/>
    <w:rsid w:val="00AB1A6B"/>
    <w:rsid w:val="00AB206B"/>
    <w:rsid w:val="00AB261F"/>
    <w:rsid w:val="00AB2823"/>
    <w:rsid w:val="00AB2997"/>
    <w:rsid w:val="00AB33F8"/>
    <w:rsid w:val="00AB4445"/>
    <w:rsid w:val="00AB5423"/>
    <w:rsid w:val="00AB563D"/>
    <w:rsid w:val="00AB7C69"/>
    <w:rsid w:val="00AC1B98"/>
    <w:rsid w:val="00AC230C"/>
    <w:rsid w:val="00AC5FD3"/>
    <w:rsid w:val="00AC639B"/>
    <w:rsid w:val="00AD0A7D"/>
    <w:rsid w:val="00AD28B5"/>
    <w:rsid w:val="00AD28C2"/>
    <w:rsid w:val="00AD317C"/>
    <w:rsid w:val="00AD4175"/>
    <w:rsid w:val="00AD42B5"/>
    <w:rsid w:val="00AD5B67"/>
    <w:rsid w:val="00AD6D80"/>
    <w:rsid w:val="00AD73A9"/>
    <w:rsid w:val="00AE0DD4"/>
    <w:rsid w:val="00AE20F9"/>
    <w:rsid w:val="00AE3A91"/>
    <w:rsid w:val="00AE3CCE"/>
    <w:rsid w:val="00AE3E2F"/>
    <w:rsid w:val="00AE522F"/>
    <w:rsid w:val="00AE631E"/>
    <w:rsid w:val="00AE6A93"/>
    <w:rsid w:val="00AE6C5A"/>
    <w:rsid w:val="00AF10D4"/>
    <w:rsid w:val="00AF22C9"/>
    <w:rsid w:val="00AF27A3"/>
    <w:rsid w:val="00AF5B20"/>
    <w:rsid w:val="00AF5E7B"/>
    <w:rsid w:val="00AF6D11"/>
    <w:rsid w:val="00B0377E"/>
    <w:rsid w:val="00B039CE"/>
    <w:rsid w:val="00B04447"/>
    <w:rsid w:val="00B0612C"/>
    <w:rsid w:val="00B06474"/>
    <w:rsid w:val="00B07599"/>
    <w:rsid w:val="00B11E24"/>
    <w:rsid w:val="00B12BD5"/>
    <w:rsid w:val="00B12F36"/>
    <w:rsid w:val="00B1460C"/>
    <w:rsid w:val="00B14FB9"/>
    <w:rsid w:val="00B1597F"/>
    <w:rsid w:val="00B15BF9"/>
    <w:rsid w:val="00B1613B"/>
    <w:rsid w:val="00B1736A"/>
    <w:rsid w:val="00B235D8"/>
    <w:rsid w:val="00B2675F"/>
    <w:rsid w:val="00B307FA"/>
    <w:rsid w:val="00B31C73"/>
    <w:rsid w:val="00B326A9"/>
    <w:rsid w:val="00B33360"/>
    <w:rsid w:val="00B34AD5"/>
    <w:rsid w:val="00B34D77"/>
    <w:rsid w:val="00B35D67"/>
    <w:rsid w:val="00B36A3C"/>
    <w:rsid w:val="00B41B98"/>
    <w:rsid w:val="00B41F18"/>
    <w:rsid w:val="00B43A4B"/>
    <w:rsid w:val="00B442A6"/>
    <w:rsid w:val="00B4459A"/>
    <w:rsid w:val="00B4520F"/>
    <w:rsid w:val="00B45595"/>
    <w:rsid w:val="00B4665E"/>
    <w:rsid w:val="00B54D8B"/>
    <w:rsid w:val="00B60F24"/>
    <w:rsid w:val="00B634AA"/>
    <w:rsid w:val="00B640F3"/>
    <w:rsid w:val="00B6474F"/>
    <w:rsid w:val="00B65120"/>
    <w:rsid w:val="00B657C9"/>
    <w:rsid w:val="00B66904"/>
    <w:rsid w:val="00B67508"/>
    <w:rsid w:val="00B678AD"/>
    <w:rsid w:val="00B729C6"/>
    <w:rsid w:val="00B73E10"/>
    <w:rsid w:val="00B74965"/>
    <w:rsid w:val="00B75484"/>
    <w:rsid w:val="00B766AF"/>
    <w:rsid w:val="00B76EC1"/>
    <w:rsid w:val="00B81EE1"/>
    <w:rsid w:val="00B82540"/>
    <w:rsid w:val="00B83A78"/>
    <w:rsid w:val="00B8433B"/>
    <w:rsid w:val="00B84481"/>
    <w:rsid w:val="00B85F19"/>
    <w:rsid w:val="00B86812"/>
    <w:rsid w:val="00B872AC"/>
    <w:rsid w:val="00B87825"/>
    <w:rsid w:val="00B91E8E"/>
    <w:rsid w:val="00B93592"/>
    <w:rsid w:val="00B93672"/>
    <w:rsid w:val="00B93AF9"/>
    <w:rsid w:val="00B9451C"/>
    <w:rsid w:val="00BA0242"/>
    <w:rsid w:val="00BA0F13"/>
    <w:rsid w:val="00BA10B9"/>
    <w:rsid w:val="00BA1B69"/>
    <w:rsid w:val="00BA1BDC"/>
    <w:rsid w:val="00BA480D"/>
    <w:rsid w:val="00BA7C03"/>
    <w:rsid w:val="00BB02CA"/>
    <w:rsid w:val="00BB2A92"/>
    <w:rsid w:val="00BB3617"/>
    <w:rsid w:val="00BB5437"/>
    <w:rsid w:val="00BB5E50"/>
    <w:rsid w:val="00BC094E"/>
    <w:rsid w:val="00BC1737"/>
    <w:rsid w:val="00BC1A62"/>
    <w:rsid w:val="00BC1BE0"/>
    <w:rsid w:val="00BC27FB"/>
    <w:rsid w:val="00BC4572"/>
    <w:rsid w:val="00BC45D8"/>
    <w:rsid w:val="00BC4A08"/>
    <w:rsid w:val="00BC7EC1"/>
    <w:rsid w:val="00BD15D7"/>
    <w:rsid w:val="00BD35BC"/>
    <w:rsid w:val="00BD3BC5"/>
    <w:rsid w:val="00BD4636"/>
    <w:rsid w:val="00BD5243"/>
    <w:rsid w:val="00BD55CB"/>
    <w:rsid w:val="00BD6489"/>
    <w:rsid w:val="00BD764A"/>
    <w:rsid w:val="00BD7AE9"/>
    <w:rsid w:val="00BE065E"/>
    <w:rsid w:val="00BE0D6D"/>
    <w:rsid w:val="00BE20E8"/>
    <w:rsid w:val="00BE23D8"/>
    <w:rsid w:val="00BE413B"/>
    <w:rsid w:val="00BE670E"/>
    <w:rsid w:val="00BE6F8E"/>
    <w:rsid w:val="00BE7139"/>
    <w:rsid w:val="00BE7D71"/>
    <w:rsid w:val="00BF17E2"/>
    <w:rsid w:val="00BF2B12"/>
    <w:rsid w:val="00BF3585"/>
    <w:rsid w:val="00BF4BEF"/>
    <w:rsid w:val="00BF7C5E"/>
    <w:rsid w:val="00BF7F4A"/>
    <w:rsid w:val="00C012AD"/>
    <w:rsid w:val="00C01485"/>
    <w:rsid w:val="00C04BDB"/>
    <w:rsid w:val="00C07B96"/>
    <w:rsid w:val="00C11BE8"/>
    <w:rsid w:val="00C12DAB"/>
    <w:rsid w:val="00C147E0"/>
    <w:rsid w:val="00C1670D"/>
    <w:rsid w:val="00C17C8B"/>
    <w:rsid w:val="00C20340"/>
    <w:rsid w:val="00C20726"/>
    <w:rsid w:val="00C21E0D"/>
    <w:rsid w:val="00C21EB7"/>
    <w:rsid w:val="00C2250C"/>
    <w:rsid w:val="00C22FCE"/>
    <w:rsid w:val="00C23BAE"/>
    <w:rsid w:val="00C23BE9"/>
    <w:rsid w:val="00C2452C"/>
    <w:rsid w:val="00C24CCD"/>
    <w:rsid w:val="00C24D37"/>
    <w:rsid w:val="00C259F6"/>
    <w:rsid w:val="00C25E9A"/>
    <w:rsid w:val="00C25FD6"/>
    <w:rsid w:val="00C2652E"/>
    <w:rsid w:val="00C26F7C"/>
    <w:rsid w:val="00C276F5"/>
    <w:rsid w:val="00C303EC"/>
    <w:rsid w:val="00C342C3"/>
    <w:rsid w:val="00C349AE"/>
    <w:rsid w:val="00C3699C"/>
    <w:rsid w:val="00C36B42"/>
    <w:rsid w:val="00C3761C"/>
    <w:rsid w:val="00C37F3B"/>
    <w:rsid w:val="00C400B2"/>
    <w:rsid w:val="00C40985"/>
    <w:rsid w:val="00C4368D"/>
    <w:rsid w:val="00C43C2E"/>
    <w:rsid w:val="00C44127"/>
    <w:rsid w:val="00C448D6"/>
    <w:rsid w:val="00C450F2"/>
    <w:rsid w:val="00C471EC"/>
    <w:rsid w:val="00C47815"/>
    <w:rsid w:val="00C47D0D"/>
    <w:rsid w:val="00C5094F"/>
    <w:rsid w:val="00C531DB"/>
    <w:rsid w:val="00C539A7"/>
    <w:rsid w:val="00C55DCB"/>
    <w:rsid w:val="00C56E66"/>
    <w:rsid w:val="00C57AD4"/>
    <w:rsid w:val="00C61612"/>
    <w:rsid w:val="00C61A16"/>
    <w:rsid w:val="00C6204B"/>
    <w:rsid w:val="00C63010"/>
    <w:rsid w:val="00C6685E"/>
    <w:rsid w:val="00C72604"/>
    <w:rsid w:val="00C7377F"/>
    <w:rsid w:val="00C74593"/>
    <w:rsid w:val="00C76D1F"/>
    <w:rsid w:val="00C776DD"/>
    <w:rsid w:val="00C77E20"/>
    <w:rsid w:val="00C817AA"/>
    <w:rsid w:val="00C861E5"/>
    <w:rsid w:val="00C86C54"/>
    <w:rsid w:val="00C92AB0"/>
    <w:rsid w:val="00C93E1B"/>
    <w:rsid w:val="00C95098"/>
    <w:rsid w:val="00CA1085"/>
    <w:rsid w:val="00CA1248"/>
    <w:rsid w:val="00CA1D36"/>
    <w:rsid w:val="00CA2F68"/>
    <w:rsid w:val="00CA4600"/>
    <w:rsid w:val="00CA52AA"/>
    <w:rsid w:val="00CA7F92"/>
    <w:rsid w:val="00CB3909"/>
    <w:rsid w:val="00CB5188"/>
    <w:rsid w:val="00CB56F0"/>
    <w:rsid w:val="00CB63BC"/>
    <w:rsid w:val="00CB67AE"/>
    <w:rsid w:val="00CB6F31"/>
    <w:rsid w:val="00CB6F46"/>
    <w:rsid w:val="00CB78E7"/>
    <w:rsid w:val="00CC1094"/>
    <w:rsid w:val="00CC3C01"/>
    <w:rsid w:val="00CC4084"/>
    <w:rsid w:val="00CC5ACA"/>
    <w:rsid w:val="00CC5B92"/>
    <w:rsid w:val="00CC6A92"/>
    <w:rsid w:val="00CC7926"/>
    <w:rsid w:val="00CC7B2E"/>
    <w:rsid w:val="00CD2B54"/>
    <w:rsid w:val="00CD3386"/>
    <w:rsid w:val="00CD48AC"/>
    <w:rsid w:val="00CD5541"/>
    <w:rsid w:val="00CD574A"/>
    <w:rsid w:val="00CD755C"/>
    <w:rsid w:val="00CE0AE7"/>
    <w:rsid w:val="00CE25D1"/>
    <w:rsid w:val="00CE3053"/>
    <w:rsid w:val="00CE5FA9"/>
    <w:rsid w:val="00CE723C"/>
    <w:rsid w:val="00CE74C4"/>
    <w:rsid w:val="00CF000F"/>
    <w:rsid w:val="00CF1232"/>
    <w:rsid w:val="00CF19AB"/>
    <w:rsid w:val="00CF5346"/>
    <w:rsid w:val="00CF53A6"/>
    <w:rsid w:val="00CF56BF"/>
    <w:rsid w:val="00CF5F1F"/>
    <w:rsid w:val="00D0136E"/>
    <w:rsid w:val="00D029C7"/>
    <w:rsid w:val="00D03304"/>
    <w:rsid w:val="00D04333"/>
    <w:rsid w:val="00D04865"/>
    <w:rsid w:val="00D04EEF"/>
    <w:rsid w:val="00D07E74"/>
    <w:rsid w:val="00D103E1"/>
    <w:rsid w:val="00D10A07"/>
    <w:rsid w:val="00D11955"/>
    <w:rsid w:val="00D11A70"/>
    <w:rsid w:val="00D1285B"/>
    <w:rsid w:val="00D12A64"/>
    <w:rsid w:val="00D1339F"/>
    <w:rsid w:val="00D1390A"/>
    <w:rsid w:val="00D1706E"/>
    <w:rsid w:val="00D20B82"/>
    <w:rsid w:val="00D21C48"/>
    <w:rsid w:val="00D2208C"/>
    <w:rsid w:val="00D22B43"/>
    <w:rsid w:val="00D23BF7"/>
    <w:rsid w:val="00D247CC"/>
    <w:rsid w:val="00D24F2D"/>
    <w:rsid w:val="00D25D8A"/>
    <w:rsid w:val="00D260D6"/>
    <w:rsid w:val="00D27C1A"/>
    <w:rsid w:val="00D30203"/>
    <w:rsid w:val="00D3050C"/>
    <w:rsid w:val="00D30881"/>
    <w:rsid w:val="00D310AB"/>
    <w:rsid w:val="00D314EC"/>
    <w:rsid w:val="00D32305"/>
    <w:rsid w:val="00D345F9"/>
    <w:rsid w:val="00D34F72"/>
    <w:rsid w:val="00D35143"/>
    <w:rsid w:val="00D36202"/>
    <w:rsid w:val="00D370B8"/>
    <w:rsid w:val="00D41508"/>
    <w:rsid w:val="00D41BC4"/>
    <w:rsid w:val="00D425E0"/>
    <w:rsid w:val="00D43BB1"/>
    <w:rsid w:val="00D44DAA"/>
    <w:rsid w:val="00D46A70"/>
    <w:rsid w:val="00D47ED6"/>
    <w:rsid w:val="00D51B11"/>
    <w:rsid w:val="00D51F0B"/>
    <w:rsid w:val="00D52333"/>
    <w:rsid w:val="00D54130"/>
    <w:rsid w:val="00D54B73"/>
    <w:rsid w:val="00D556FF"/>
    <w:rsid w:val="00D56342"/>
    <w:rsid w:val="00D602AE"/>
    <w:rsid w:val="00D62B0E"/>
    <w:rsid w:val="00D6369F"/>
    <w:rsid w:val="00D63747"/>
    <w:rsid w:val="00D6462C"/>
    <w:rsid w:val="00D661B1"/>
    <w:rsid w:val="00D661BF"/>
    <w:rsid w:val="00D66FC5"/>
    <w:rsid w:val="00D67FEE"/>
    <w:rsid w:val="00D729DB"/>
    <w:rsid w:val="00D72A67"/>
    <w:rsid w:val="00D779BF"/>
    <w:rsid w:val="00D81594"/>
    <w:rsid w:val="00D81D25"/>
    <w:rsid w:val="00D82063"/>
    <w:rsid w:val="00D820D5"/>
    <w:rsid w:val="00D82873"/>
    <w:rsid w:val="00D84C65"/>
    <w:rsid w:val="00D8538B"/>
    <w:rsid w:val="00D8642E"/>
    <w:rsid w:val="00D87904"/>
    <w:rsid w:val="00D90D69"/>
    <w:rsid w:val="00D90D99"/>
    <w:rsid w:val="00D92F7E"/>
    <w:rsid w:val="00D93134"/>
    <w:rsid w:val="00D93967"/>
    <w:rsid w:val="00D9461E"/>
    <w:rsid w:val="00D94D12"/>
    <w:rsid w:val="00D956E9"/>
    <w:rsid w:val="00D962C7"/>
    <w:rsid w:val="00D96936"/>
    <w:rsid w:val="00D96EDC"/>
    <w:rsid w:val="00DA097A"/>
    <w:rsid w:val="00DA0A32"/>
    <w:rsid w:val="00DA0E80"/>
    <w:rsid w:val="00DA1EB1"/>
    <w:rsid w:val="00DA20BC"/>
    <w:rsid w:val="00DA23E5"/>
    <w:rsid w:val="00DA3622"/>
    <w:rsid w:val="00DA56E4"/>
    <w:rsid w:val="00DA65F6"/>
    <w:rsid w:val="00DA6B74"/>
    <w:rsid w:val="00DB09AF"/>
    <w:rsid w:val="00DB60B4"/>
    <w:rsid w:val="00DB60BD"/>
    <w:rsid w:val="00DC0774"/>
    <w:rsid w:val="00DC0BD9"/>
    <w:rsid w:val="00DC0DC0"/>
    <w:rsid w:val="00DC0DE5"/>
    <w:rsid w:val="00DC16E6"/>
    <w:rsid w:val="00DC2124"/>
    <w:rsid w:val="00DC2D3D"/>
    <w:rsid w:val="00DC3749"/>
    <w:rsid w:val="00DC458A"/>
    <w:rsid w:val="00DC4C54"/>
    <w:rsid w:val="00DC6B81"/>
    <w:rsid w:val="00DC6CE6"/>
    <w:rsid w:val="00DC716F"/>
    <w:rsid w:val="00DC74F0"/>
    <w:rsid w:val="00DD14F8"/>
    <w:rsid w:val="00DD3310"/>
    <w:rsid w:val="00DD41C2"/>
    <w:rsid w:val="00DD5D61"/>
    <w:rsid w:val="00DD5D63"/>
    <w:rsid w:val="00DE0F56"/>
    <w:rsid w:val="00DE1062"/>
    <w:rsid w:val="00DE14B5"/>
    <w:rsid w:val="00DE1A3C"/>
    <w:rsid w:val="00DE1D18"/>
    <w:rsid w:val="00DE2D5E"/>
    <w:rsid w:val="00DE34B2"/>
    <w:rsid w:val="00DE42F8"/>
    <w:rsid w:val="00DE4913"/>
    <w:rsid w:val="00DE4DB9"/>
    <w:rsid w:val="00DE5D88"/>
    <w:rsid w:val="00DE6F2C"/>
    <w:rsid w:val="00DE7751"/>
    <w:rsid w:val="00DE7908"/>
    <w:rsid w:val="00DE7C1F"/>
    <w:rsid w:val="00DF036B"/>
    <w:rsid w:val="00DF3AC3"/>
    <w:rsid w:val="00DF3E0C"/>
    <w:rsid w:val="00DF4E6F"/>
    <w:rsid w:val="00DF5AB2"/>
    <w:rsid w:val="00DF73DF"/>
    <w:rsid w:val="00E01494"/>
    <w:rsid w:val="00E01A91"/>
    <w:rsid w:val="00E02D2C"/>
    <w:rsid w:val="00E03386"/>
    <w:rsid w:val="00E035D6"/>
    <w:rsid w:val="00E03BDD"/>
    <w:rsid w:val="00E06712"/>
    <w:rsid w:val="00E074E5"/>
    <w:rsid w:val="00E103B6"/>
    <w:rsid w:val="00E11235"/>
    <w:rsid w:val="00E11B72"/>
    <w:rsid w:val="00E1201D"/>
    <w:rsid w:val="00E13152"/>
    <w:rsid w:val="00E1619B"/>
    <w:rsid w:val="00E174CA"/>
    <w:rsid w:val="00E20913"/>
    <w:rsid w:val="00E20F1E"/>
    <w:rsid w:val="00E21114"/>
    <w:rsid w:val="00E214C8"/>
    <w:rsid w:val="00E22AEB"/>
    <w:rsid w:val="00E232A3"/>
    <w:rsid w:val="00E2356D"/>
    <w:rsid w:val="00E25005"/>
    <w:rsid w:val="00E254EB"/>
    <w:rsid w:val="00E27FC0"/>
    <w:rsid w:val="00E3092F"/>
    <w:rsid w:val="00E328BF"/>
    <w:rsid w:val="00E35500"/>
    <w:rsid w:val="00E37AB7"/>
    <w:rsid w:val="00E4080C"/>
    <w:rsid w:val="00E42F5B"/>
    <w:rsid w:val="00E47857"/>
    <w:rsid w:val="00E516EA"/>
    <w:rsid w:val="00E51F4E"/>
    <w:rsid w:val="00E5235A"/>
    <w:rsid w:val="00E526AD"/>
    <w:rsid w:val="00E52D91"/>
    <w:rsid w:val="00E5457F"/>
    <w:rsid w:val="00E55D0A"/>
    <w:rsid w:val="00E5636A"/>
    <w:rsid w:val="00E57024"/>
    <w:rsid w:val="00E5718A"/>
    <w:rsid w:val="00E57CC7"/>
    <w:rsid w:val="00E601B6"/>
    <w:rsid w:val="00E614A7"/>
    <w:rsid w:val="00E61816"/>
    <w:rsid w:val="00E63999"/>
    <w:rsid w:val="00E63DD7"/>
    <w:rsid w:val="00E65C30"/>
    <w:rsid w:val="00E66968"/>
    <w:rsid w:val="00E66C24"/>
    <w:rsid w:val="00E67C56"/>
    <w:rsid w:val="00E67C80"/>
    <w:rsid w:val="00E73ADE"/>
    <w:rsid w:val="00E73C5C"/>
    <w:rsid w:val="00E73E41"/>
    <w:rsid w:val="00E743E9"/>
    <w:rsid w:val="00E746D9"/>
    <w:rsid w:val="00E77600"/>
    <w:rsid w:val="00E85E87"/>
    <w:rsid w:val="00E867EC"/>
    <w:rsid w:val="00E91ABA"/>
    <w:rsid w:val="00E91E83"/>
    <w:rsid w:val="00E91FC0"/>
    <w:rsid w:val="00E92254"/>
    <w:rsid w:val="00E9263C"/>
    <w:rsid w:val="00E93D7A"/>
    <w:rsid w:val="00E97508"/>
    <w:rsid w:val="00E97F5E"/>
    <w:rsid w:val="00EA10C3"/>
    <w:rsid w:val="00EA1FF3"/>
    <w:rsid w:val="00EA5EEC"/>
    <w:rsid w:val="00EA6282"/>
    <w:rsid w:val="00EA63A6"/>
    <w:rsid w:val="00EA7183"/>
    <w:rsid w:val="00EB2832"/>
    <w:rsid w:val="00EB3DFB"/>
    <w:rsid w:val="00EB55F0"/>
    <w:rsid w:val="00EB7E98"/>
    <w:rsid w:val="00EC2B0D"/>
    <w:rsid w:val="00EC3460"/>
    <w:rsid w:val="00EC3B93"/>
    <w:rsid w:val="00EC4B68"/>
    <w:rsid w:val="00EC4CFE"/>
    <w:rsid w:val="00EC6337"/>
    <w:rsid w:val="00EC7CD7"/>
    <w:rsid w:val="00ED181B"/>
    <w:rsid w:val="00ED1D1A"/>
    <w:rsid w:val="00ED2B0B"/>
    <w:rsid w:val="00ED5D7E"/>
    <w:rsid w:val="00EE057C"/>
    <w:rsid w:val="00EE16D6"/>
    <w:rsid w:val="00EE174F"/>
    <w:rsid w:val="00EE19BC"/>
    <w:rsid w:val="00EE2BBC"/>
    <w:rsid w:val="00EE4927"/>
    <w:rsid w:val="00EE7940"/>
    <w:rsid w:val="00EF0A55"/>
    <w:rsid w:val="00EF0F2A"/>
    <w:rsid w:val="00EF4A99"/>
    <w:rsid w:val="00F00877"/>
    <w:rsid w:val="00F02047"/>
    <w:rsid w:val="00F02965"/>
    <w:rsid w:val="00F02D68"/>
    <w:rsid w:val="00F03446"/>
    <w:rsid w:val="00F039D4"/>
    <w:rsid w:val="00F039DC"/>
    <w:rsid w:val="00F04855"/>
    <w:rsid w:val="00F05166"/>
    <w:rsid w:val="00F05735"/>
    <w:rsid w:val="00F05954"/>
    <w:rsid w:val="00F059B6"/>
    <w:rsid w:val="00F07F16"/>
    <w:rsid w:val="00F131D7"/>
    <w:rsid w:val="00F1362F"/>
    <w:rsid w:val="00F13834"/>
    <w:rsid w:val="00F1435E"/>
    <w:rsid w:val="00F14471"/>
    <w:rsid w:val="00F16810"/>
    <w:rsid w:val="00F16905"/>
    <w:rsid w:val="00F16967"/>
    <w:rsid w:val="00F16BB4"/>
    <w:rsid w:val="00F16F28"/>
    <w:rsid w:val="00F17633"/>
    <w:rsid w:val="00F2062F"/>
    <w:rsid w:val="00F22E9F"/>
    <w:rsid w:val="00F250E0"/>
    <w:rsid w:val="00F2555C"/>
    <w:rsid w:val="00F2582F"/>
    <w:rsid w:val="00F26A56"/>
    <w:rsid w:val="00F27743"/>
    <w:rsid w:val="00F3018F"/>
    <w:rsid w:val="00F326B3"/>
    <w:rsid w:val="00F34943"/>
    <w:rsid w:val="00F35E77"/>
    <w:rsid w:val="00F43345"/>
    <w:rsid w:val="00F46746"/>
    <w:rsid w:val="00F46868"/>
    <w:rsid w:val="00F469B3"/>
    <w:rsid w:val="00F478E0"/>
    <w:rsid w:val="00F50AC3"/>
    <w:rsid w:val="00F52135"/>
    <w:rsid w:val="00F52800"/>
    <w:rsid w:val="00F52F1F"/>
    <w:rsid w:val="00F535B1"/>
    <w:rsid w:val="00F53C12"/>
    <w:rsid w:val="00F542AD"/>
    <w:rsid w:val="00F55AA8"/>
    <w:rsid w:val="00F55C4F"/>
    <w:rsid w:val="00F56698"/>
    <w:rsid w:val="00F577C1"/>
    <w:rsid w:val="00F61B09"/>
    <w:rsid w:val="00F632EE"/>
    <w:rsid w:val="00F66CDA"/>
    <w:rsid w:val="00F703F4"/>
    <w:rsid w:val="00F72766"/>
    <w:rsid w:val="00F737E3"/>
    <w:rsid w:val="00F73DCA"/>
    <w:rsid w:val="00F74C87"/>
    <w:rsid w:val="00F75DA9"/>
    <w:rsid w:val="00F779A2"/>
    <w:rsid w:val="00F77AE1"/>
    <w:rsid w:val="00F80E7C"/>
    <w:rsid w:val="00F8110B"/>
    <w:rsid w:val="00F81675"/>
    <w:rsid w:val="00F81A2F"/>
    <w:rsid w:val="00F81DD4"/>
    <w:rsid w:val="00F841F3"/>
    <w:rsid w:val="00F84621"/>
    <w:rsid w:val="00F849C2"/>
    <w:rsid w:val="00F86A99"/>
    <w:rsid w:val="00F876B0"/>
    <w:rsid w:val="00F92A48"/>
    <w:rsid w:val="00F9391A"/>
    <w:rsid w:val="00F93D5A"/>
    <w:rsid w:val="00F93EEA"/>
    <w:rsid w:val="00F95143"/>
    <w:rsid w:val="00FA212B"/>
    <w:rsid w:val="00FA21B2"/>
    <w:rsid w:val="00FA31D4"/>
    <w:rsid w:val="00FA3DF4"/>
    <w:rsid w:val="00FA55F7"/>
    <w:rsid w:val="00FA61F6"/>
    <w:rsid w:val="00FA6AC6"/>
    <w:rsid w:val="00FA6D94"/>
    <w:rsid w:val="00FB0509"/>
    <w:rsid w:val="00FB0E14"/>
    <w:rsid w:val="00FB2B45"/>
    <w:rsid w:val="00FB3A31"/>
    <w:rsid w:val="00FB538A"/>
    <w:rsid w:val="00FB56DD"/>
    <w:rsid w:val="00FB7E5A"/>
    <w:rsid w:val="00FC0F7B"/>
    <w:rsid w:val="00FC25D5"/>
    <w:rsid w:val="00FC5F27"/>
    <w:rsid w:val="00FD0872"/>
    <w:rsid w:val="00FD3D70"/>
    <w:rsid w:val="00FD3DD5"/>
    <w:rsid w:val="00FD4051"/>
    <w:rsid w:val="00FD65A4"/>
    <w:rsid w:val="00FE025C"/>
    <w:rsid w:val="00FE026C"/>
    <w:rsid w:val="00FE0C93"/>
    <w:rsid w:val="00FE2728"/>
    <w:rsid w:val="00FE44B7"/>
    <w:rsid w:val="00FE5A2F"/>
    <w:rsid w:val="00FE5C8A"/>
    <w:rsid w:val="00FE6AA8"/>
    <w:rsid w:val="00FF5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77846C-3D13-4893-87D0-1629079D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7F"/>
  </w:style>
  <w:style w:type="paragraph" w:styleId="Ttulo1">
    <w:name w:val="heading 1"/>
    <w:basedOn w:val="Normal"/>
    <w:next w:val="Normal"/>
    <w:qFormat/>
    <w:rsid w:val="00F27743"/>
    <w:pPr>
      <w:keepNext/>
      <w:jc w:val="both"/>
      <w:outlineLvl w:val="0"/>
    </w:pPr>
    <w:rPr>
      <w:color w:val="000000"/>
      <w:sz w:val="26"/>
    </w:rPr>
  </w:style>
  <w:style w:type="paragraph" w:styleId="Ttulo2">
    <w:name w:val="heading 2"/>
    <w:basedOn w:val="Normal"/>
    <w:next w:val="Normal"/>
    <w:link w:val="Ttulo2Char"/>
    <w:qFormat/>
    <w:rsid w:val="00F27743"/>
    <w:pPr>
      <w:keepNext/>
      <w:outlineLvl w:val="1"/>
    </w:pPr>
    <w:rPr>
      <w:color w:val="000000"/>
      <w:sz w:val="26"/>
    </w:rPr>
  </w:style>
  <w:style w:type="paragraph" w:styleId="Ttulo3">
    <w:name w:val="heading 3"/>
    <w:basedOn w:val="Normal"/>
    <w:next w:val="Normal"/>
    <w:qFormat/>
    <w:rsid w:val="00F27743"/>
    <w:pPr>
      <w:keepNext/>
      <w:jc w:val="right"/>
      <w:outlineLvl w:val="2"/>
    </w:pPr>
    <w:rPr>
      <w:b/>
      <w:color w:val="000000"/>
      <w:sz w:val="26"/>
    </w:rPr>
  </w:style>
  <w:style w:type="paragraph" w:styleId="Ttulo4">
    <w:name w:val="heading 4"/>
    <w:basedOn w:val="Normal"/>
    <w:next w:val="Normal"/>
    <w:qFormat/>
    <w:rsid w:val="00F27743"/>
    <w:pPr>
      <w:keepNext/>
      <w:outlineLvl w:val="3"/>
    </w:pPr>
    <w:rPr>
      <w:sz w:val="24"/>
    </w:rPr>
  </w:style>
  <w:style w:type="paragraph" w:styleId="Ttulo5">
    <w:name w:val="heading 5"/>
    <w:basedOn w:val="Normal"/>
    <w:next w:val="Normal"/>
    <w:qFormat/>
    <w:rsid w:val="00F27743"/>
    <w:pPr>
      <w:keepNext/>
      <w:jc w:val="both"/>
      <w:outlineLvl w:val="4"/>
    </w:pPr>
    <w:rPr>
      <w:b/>
      <w:bCs/>
      <w:sz w:val="24"/>
    </w:rPr>
  </w:style>
  <w:style w:type="paragraph" w:styleId="Ttulo6">
    <w:name w:val="heading 6"/>
    <w:basedOn w:val="Normal"/>
    <w:next w:val="Normal"/>
    <w:qFormat/>
    <w:rsid w:val="00F27743"/>
    <w:pPr>
      <w:keepNext/>
      <w:jc w:val="center"/>
      <w:outlineLvl w:val="5"/>
    </w:pPr>
    <w:rPr>
      <w:rFonts w:ascii="Verdana" w:hAnsi="Verdana" w:cs="Courier New"/>
      <w:i/>
      <w:iCs/>
      <w:sz w:val="24"/>
    </w:rPr>
  </w:style>
  <w:style w:type="paragraph" w:styleId="Ttulo7">
    <w:name w:val="heading 7"/>
    <w:basedOn w:val="Normal"/>
    <w:next w:val="Normal"/>
    <w:link w:val="Ttulo7Char"/>
    <w:semiHidden/>
    <w:unhideWhenUsed/>
    <w:qFormat/>
    <w:rsid w:val="00675F22"/>
    <w:pPr>
      <w:spacing w:before="240" w:after="60"/>
      <w:outlineLvl w:val="6"/>
    </w:pPr>
    <w:rPr>
      <w:rFonts w:ascii="Calibri" w:hAnsi="Calibri"/>
      <w:sz w:val="24"/>
      <w:szCs w:val="24"/>
      <w:lang w:val="x-none" w:eastAsia="x-none"/>
    </w:rPr>
  </w:style>
  <w:style w:type="paragraph" w:styleId="Ttulo9">
    <w:name w:val="heading 9"/>
    <w:basedOn w:val="Normal"/>
    <w:next w:val="Normal"/>
    <w:link w:val="Ttulo9Char"/>
    <w:uiPriority w:val="9"/>
    <w:semiHidden/>
    <w:unhideWhenUsed/>
    <w:qFormat/>
    <w:rsid w:val="001566B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27743"/>
    <w:pPr>
      <w:spacing w:before="240" w:after="60"/>
      <w:jc w:val="center"/>
    </w:pPr>
    <w:rPr>
      <w:rFonts w:ascii="Arial" w:hAnsi="Arial"/>
      <w:b/>
      <w:kern w:val="28"/>
      <w:sz w:val="32"/>
    </w:rPr>
  </w:style>
  <w:style w:type="paragraph" w:styleId="Recuodecorpodetexto">
    <w:name w:val="Body Text Indent"/>
    <w:basedOn w:val="Normal"/>
    <w:link w:val="RecuodecorpodetextoChar"/>
    <w:rsid w:val="00F27743"/>
    <w:pPr>
      <w:ind w:left="4140"/>
      <w:jc w:val="both"/>
    </w:pPr>
    <w:rPr>
      <w:b/>
      <w:color w:val="000000"/>
      <w:szCs w:val="24"/>
    </w:rPr>
  </w:style>
  <w:style w:type="paragraph" w:styleId="Corpodetexto">
    <w:name w:val="Body Text"/>
    <w:basedOn w:val="Normal"/>
    <w:link w:val="CorpodetextoChar"/>
    <w:rsid w:val="00F27743"/>
    <w:pPr>
      <w:spacing w:after="120"/>
    </w:pPr>
    <w:rPr>
      <w:sz w:val="24"/>
    </w:rPr>
  </w:style>
  <w:style w:type="paragraph" w:styleId="Rodap">
    <w:name w:val="footer"/>
    <w:basedOn w:val="Normal"/>
    <w:link w:val="RodapChar"/>
    <w:rsid w:val="00F27743"/>
    <w:pPr>
      <w:tabs>
        <w:tab w:val="center" w:pos="4419"/>
        <w:tab w:val="right" w:pos="8838"/>
      </w:tabs>
    </w:pPr>
    <w:rPr>
      <w:sz w:val="24"/>
    </w:rPr>
  </w:style>
  <w:style w:type="paragraph" w:styleId="Cabealho">
    <w:name w:val="header"/>
    <w:basedOn w:val="Normal"/>
    <w:link w:val="CabealhoChar"/>
    <w:rsid w:val="00F27743"/>
    <w:pPr>
      <w:tabs>
        <w:tab w:val="center" w:pos="4419"/>
        <w:tab w:val="right" w:pos="8838"/>
      </w:tabs>
    </w:pPr>
  </w:style>
  <w:style w:type="paragraph" w:styleId="Corpodetexto2">
    <w:name w:val="Body Text 2"/>
    <w:basedOn w:val="Normal"/>
    <w:link w:val="Corpodetexto2Char"/>
    <w:rsid w:val="00F27743"/>
    <w:pPr>
      <w:spacing w:line="360" w:lineRule="auto"/>
      <w:jc w:val="both"/>
    </w:pPr>
    <w:rPr>
      <w:sz w:val="24"/>
      <w:szCs w:val="24"/>
    </w:rPr>
  </w:style>
  <w:style w:type="paragraph" w:customStyle="1" w:styleId="PginaXdeY">
    <w:name w:val="Página X de Y"/>
    <w:rsid w:val="00F27743"/>
    <w:rPr>
      <w:sz w:val="24"/>
      <w:szCs w:val="24"/>
    </w:rPr>
  </w:style>
  <w:style w:type="paragraph" w:customStyle="1" w:styleId="Criadopor">
    <w:name w:val="Criado por"/>
    <w:rsid w:val="00F27743"/>
    <w:rPr>
      <w:sz w:val="24"/>
      <w:szCs w:val="24"/>
    </w:rPr>
  </w:style>
  <w:style w:type="paragraph" w:styleId="Recuodecorpodetexto2">
    <w:name w:val="Body Text Indent 2"/>
    <w:basedOn w:val="Normal"/>
    <w:rsid w:val="00F27743"/>
    <w:pPr>
      <w:ind w:firstLine="2340"/>
      <w:jc w:val="both"/>
    </w:pPr>
    <w:rPr>
      <w:sz w:val="24"/>
      <w:szCs w:val="24"/>
    </w:rPr>
  </w:style>
  <w:style w:type="paragraph" w:styleId="Textodebalo">
    <w:name w:val="Balloon Text"/>
    <w:basedOn w:val="Normal"/>
    <w:semiHidden/>
    <w:rsid w:val="00436CC7"/>
    <w:rPr>
      <w:rFonts w:ascii="Tahoma" w:hAnsi="Tahoma" w:cs="Tahoma"/>
      <w:sz w:val="16"/>
      <w:szCs w:val="16"/>
    </w:rPr>
  </w:style>
  <w:style w:type="character" w:customStyle="1" w:styleId="Corpodetexto2Char">
    <w:name w:val="Corpo de texto 2 Char"/>
    <w:basedOn w:val="Fontepargpadro"/>
    <w:link w:val="Corpodetexto2"/>
    <w:rsid w:val="00435DA0"/>
    <w:rPr>
      <w:sz w:val="24"/>
      <w:szCs w:val="24"/>
    </w:rPr>
  </w:style>
  <w:style w:type="paragraph" w:styleId="PargrafodaLista">
    <w:name w:val="List Paragraph"/>
    <w:basedOn w:val="Normal"/>
    <w:uiPriority w:val="34"/>
    <w:qFormat/>
    <w:rsid w:val="001B39DB"/>
    <w:pPr>
      <w:ind w:left="708"/>
    </w:pPr>
  </w:style>
  <w:style w:type="paragraph" w:styleId="Legenda">
    <w:name w:val="caption"/>
    <w:basedOn w:val="Normal"/>
    <w:next w:val="Normal"/>
    <w:qFormat/>
    <w:rsid w:val="00A40691"/>
    <w:pPr>
      <w:jc w:val="center"/>
    </w:pPr>
    <w:rPr>
      <w:b/>
    </w:rPr>
  </w:style>
  <w:style w:type="character" w:customStyle="1" w:styleId="CabealhoChar">
    <w:name w:val="Cabeçalho Char"/>
    <w:basedOn w:val="Fontepargpadro"/>
    <w:link w:val="Cabealho"/>
    <w:rsid w:val="00A40691"/>
  </w:style>
  <w:style w:type="character" w:customStyle="1" w:styleId="RodapChar">
    <w:name w:val="Rodapé Char"/>
    <w:basedOn w:val="Fontepargpadro"/>
    <w:link w:val="Rodap"/>
    <w:uiPriority w:val="99"/>
    <w:rsid w:val="00A40691"/>
    <w:rPr>
      <w:sz w:val="24"/>
    </w:rPr>
  </w:style>
  <w:style w:type="character" w:customStyle="1" w:styleId="Ttulo2Char">
    <w:name w:val="Título 2 Char"/>
    <w:basedOn w:val="Fontepargpadro"/>
    <w:link w:val="Ttulo2"/>
    <w:rsid w:val="00C6685E"/>
    <w:rPr>
      <w:color w:val="000000"/>
      <w:sz w:val="26"/>
    </w:rPr>
  </w:style>
  <w:style w:type="character" w:customStyle="1" w:styleId="RecuodecorpodetextoChar">
    <w:name w:val="Recuo de corpo de texto Char"/>
    <w:basedOn w:val="Fontepargpadro"/>
    <w:link w:val="Recuodecorpodetexto"/>
    <w:rsid w:val="00C6685E"/>
    <w:rPr>
      <w:b/>
      <w:color w:val="000000"/>
      <w:szCs w:val="24"/>
    </w:rPr>
  </w:style>
  <w:style w:type="character" w:customStyle="1" w:styleId="CorpodetextoChar">
    <w:name w:val="Corpo de texto Char"/>
    <w:basedOn w:val="Fontepargpadro"/>
    <w:link w:val="Corpodetexto"/>
    <w:rsid w:val="00C6685E"/>
    <w:rPr>
      <w:sz w:val="24"/>
    </w:rPr>
  </w:style>
  <w:style w:type="paragraph" w:styleId="NormalWeb">
    <w:name w:val="Normal (Web)"/>
    <w:basedOn w:val="Normal"/>
    <w:uiPriority w:val="99"/>
    <w:rsid w:val="009455F2"/>
    <w:pPr>
      <w:suppressAutoHyphens/>
      <w:spacing w:before="280" w:after="280"/>
    </w:pPr>
    <w:rPr>
      <w:sz w:val="24"/>
      <w:szCs w:val="24"/>
      <w:lang w:eastAsia="ar-SA"/>
    </w:rPr>
  </w:style>
  <w:style w:type="paragraph" w:customStyle="1" w:styleId="-PGINA-">
    <w:name w:val="- PÁGINA -"/>
    <w:rsid w:val="00BD3BC5"/>
    <w:rPr>
      <w:sz w:val="24"/>
      <w:szCs w:val="24"/>
    </w:rPr>
  </w:style>
  <w:style w:type="character" w:customStyle="1" w:styleId="Ttulo9Char">
    <w:name w:val="Título 9 Char"/>
    <w:basedOn w:val="Fontepargpadro"/>
    <w:link w:val="Ttulo9"/>
    <w:uiPriority w:val="9"/>
    <w:semiHidden/>
    <w:rsid w:val="001566B5"/>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uiPriority w:val="99"/>
    <w:semiHidden/>
    <w:unhideWhenUsed/>
    <w:rsid w:val="001566B5"/>
    <w:pPr>
      <w:spacing w:after="120"/>
    </w:pPr>
    <w:rPr>
      <w:sz w:val="16"/>
      <w:szCs w:val="16"/>
    </w:rPr>
  </w:style>
  <w:style w:type="character" w:customStyle="1" w:styleId="Corpodetexto3Char">
    <w:name w:val="Corpo de texto 3 Char"/>
    <w:basedOn w:val="Fontepargpadro"/>
    <w:link w:val="Corpodetexto3"/>
    <w:uiPriority w:val="99"/>
    <w:semiHidden/>
    <w:rsid w:val="001566B5"/>
    <w:rPr>
      <w:sz w:val="16"/>
      <w:szCs w:val="16"/>
    </w:rPr>
  </w:style>
  <w:style w:type="table" w:styleId="Tabelacomgrade">
    <w:name w:val="Table Grid"/>
    <w:basedOn w:val="Tabelanormal"/>
    <w:uiPriority w:val="59"/>
    <w:rsid w:val="004858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
    <w:name w:val="Estilo"/>
    <w:rsid w:val="006161D0"/>
    <w:pPr>
      <w:widowControl w:val="0"/>
      <w:autoSpaceDE w:val="0"/>
      <w:autoSpaceDN w:val="0"/>
      <w:adjustRightInd w:val="0"/>
    </w:pPr>
    <w:rPr>
      <w:sz w:val="24"/>
    </w:rPr>
  </w:style>
  <w:style w:type="paragraph" w:styleId="Textodenotaderodap">
    <w:name w:val="footnote text"/>
    <w:basedOn w:val="Normal"/>
    <w:link w:val="TextodenotaderodapChar"/>
    <w:semiHidden/>
    <w:rsid w:val="00FA21B2"/>
  </w:style>
  <w:style w:type="character" w:customStyle="1" w:styleId="TextodenotaderodapChar">
    <w:name w:val="Texto de nota de rodapé Char"/>
    <w:basedOn w:val="Fontepargpadro"/>
    <w:link w:val="Textodenotaderodap"/>
    <w:semiHidden/>
    <w:rsid w:val="00FA21B2"/>
  </w:style>
  <w:style w:type="character" w:styleId="Refdenotaderodap">
    <w:name w:val="footnote reference"/>
    <w:basedOn w:val="Fontepargpadro"/>
    <w:semiHidden/>
    <w:rsid w:val="00216180"/>
    <w:rPr>
      <w:vertAlign w:val="superscript"/>
    </w:rPr>
  </w:style>
  <w:style w:type="character" w:customStyle="1" w:styleId="Ttulo7Char">
    <w:name w:val="Título 7 Char"/>
    <w:basedOn w:val="Fontepargpadro"/>
    <w:link w:val="Ttulo7"/>
    <w:semiHidden/>
    <w:rsid w:val="00675F22"/>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020">
      <w:bodyDiv w:val="1"/>
      <w:marLeft w:val="0"/>
      <w:marRight w:val="0"/>
      <w:marTop w:val="0"/>
      <w:marBottom w:val="0"/>
      <w:divBdr>
        <w:top w:val="none" w:sz="0" w:space="0" w:color="auto"/>
        <w:left w:val="none" w:sz="0" w:space="0" w:color="auto"/>
        <w:bottom w:val="none" w:sz="0" w:space="0" w:color="auto"/>
        <w:right w:val="none" w:sz="0" w:space="0" w:color="auto"/>
      </w:divBdr>
    </w:div>
    <w:div w:id="125467189">
      <w:bodyDiv w:val="1"/>
      <w:marLeft w:val="0"/>
      <w:marRight w:val="0"/>
      <w:marTop w:val="0"/>
      <w:marBottom w:val="0"/>
      <w:divBdr>
        <w:top w:val="none" w:sz="0" w:space="0" w:color="auto"/>
        <w:left w:val="none" w:sz="0" w:space="0" w:color="auto"/>
        <w:bottom w:val="none" w:sz="0" w:space="0" w:color="auto"/>
        <w:right w:val="none" w:sz="0" w:space="0" w:color="auto"/>
      </w:divBdr>
    </w:div>
    <w:div w:id="766073744">
      <w:bodyDiv w:val="1"/>
      <w:marLeft w:val="0"/>
      <w:marRight w:val="0"/>
      <w:marTop w:val="0"/>
      <w:marBottom w:val="0"/>
      <w:divBdr>
        <w:top w:val="none" w:sz="0" w:space="0" w:color="auto"/>
        <w:left w:val="none" w:sz="0" w:space="0" w:color="auto"/>
        <w:bottom w:val="none" w:sz="0" w:space="0" w:color="auto"/>
        <w:right w:val="none" w:sz="0" w:space="0" w:color="auto"/>
      </w:divBdr>
    </w:div>
    <w:div w:id="971059883">
      <w:bodyDiv w:val="1"/>
      <w:marLeft w:val="0"/>
      <w:marRight w:val="0"/>
      <w:marTop w:val="0"/>
      <w:marBottom w:val="0"/>
      <w:divBdr>
        <w:top w:val="none" w:sz="0" w:space="0" w:color="auto"/>
        <w:left w:val="none" w:sz="0" w:space="0" w:color="auto"/>
        <w:bottom w:val="none" w:sz="0" w:space="0" w:color="auto"/>
        <w:right w:val="none" w:sz="0" w:space="0" w:color="auto"/>
      </w:divBdr>
    </w:div>
    <w:div w:id="1122306551">
      <w:bodyDiv w:val="1"/>
      <w:marLeft w:val="0"/>
      <w:marRight w:val="0"/>
      <w:marTop w:val="0"/>
      <w:marBottom w:val="0"/>
      <w:divBdr>
        <w:top w:val="none" w:sz="0" w:space="0" w:color="auto"/>
        <w:left w:val="none" w:sz="0" w:space="0" w:color="auto"/>
        <w:bottom w:val="none" w:sz="0" w:space="0" w:color="auto"/>
        <w:right w:val="none" w:sz="0" w:space="0" w:color="auto"/>
      </w:divBdr>
    </w:div>
    <w:div w:id="1315455173">
      <w:bodyDiv w:val="1"/>
      <w:marLeft w:val="0"/>
      <w:marRight w:val="0"/>
      <w:marTop w:val="0"/>
      <w:marBottom w:val="0"/>
      <w:divBdr>
        <w:top w:val="none" w:sz="0" w:space="0" w:color="auto"/>
        <w:left w:val="none" w:sz="0" w:space="0" w:color="auto"/>
        <w:bottom w:val="none" w:sz="0" w:space="0" w:color="auto"/>
        <w:right w:val="none" w:sz="0" w:space="0" w:color="auto"/>
      </w:divBdr>
    </w:div>
    <w:div w:id="1326200385">
      <w:bodyDiv w:val="1"/>
      <w:marLeft w:val="0"/>
      <w:marRight w:val="0"/>
      <w:marTop w:val="0"/>
      <w:marBottom w:val="0"/>
      <w:divBdr>
        <w:top w:val="none" w:sz="0" w:space="0" w:color="auto"/>
        <w:left w:val="none" w:sz="0" w:space="0" w:color="auto"/>
        <w:bottom w:val="none" w:sz="0" w:space="0" w:color="auto"/>
        <w:right w:val="none" w:sz="0" w:space="0" w:color="auto"/>
      </w:divBdr>
    </w:div>
    <w:div w:id="1504737622">
      <w:bodyDiv w:val="1"/>
      <w:marLeft w:val="0"/>
      <w:marRight w:val="0"/>
      <w:marTop w:val="0"/>
      <w:marBottom w:val="0"/>
      <w:divBdr>
        <w:top w:val="none" w:sz="0" w:space="0" w:color="auto"/>
        <w:left w:val="none" w:sz="0" w:space="0" w:color="auto"/>
        <w:bottom w:val="none" w:sz="0" w:space="0" w:color="auto"/>
        <w:right w:val="none" w:sz="0" w:space="0" w:color="auto"/>
      </w:divBdr>
    </w:div>
    <w:div w:id="1681353432">
      <w:bodyDiv w:val="1"/>
      <w:marLeft w:val="0"/>
      <w:marRight w:val="0"/>
      <w:marTop w:val="0"/>
      <w:marBottom w:val="0"/>
      <w:divBdr>
        <w:top w:val="none" w:sz="0" w:space="0" w:color="auto"/>
        <w:left w:val="none" w:sz="0" w:space="0" w:color="auto"/>
        <w:bottom w:val="none" w:sz="0" w:space="0" w:color="auto"/>
        <w:right w:val="none" w:sz="0" w:space="0" w:color="auto"/>
      </w:divBdr>
    </w:div>
    <w:div w:id="17832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lei-organica-barra-do-quara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9E95-E501-42FF-BB79-F81793E8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23</Pages>
  <Words>9547</Words>
  <Characters>51559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PROJETO DE LEI N° 051/2000,</vt:lpstr>
    </vt:vector>
  </TitlesOfParts>
  <Company>Prefeitura da Barra do Quaraí</Company>
  <LinksUpToDate>false</LinksUpToDate>
  <CharactersWithSpaces>60985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051/2000,</dc:title>
  <dc:creator>Prefeitura Municipal</dc:creator>
  <cp:lastModifiedBy>Usuário do Windows</cp:lastModifiedBy>
  <cp:revision>26</cp:revision>
  <cp:lastPrinted>2022-06-13T16:16:00Z</cp:lastPrinted>
  <dcterms:created xsi:type="dcterms:W3CDTF">2022-12-05T14:12:00Z</dcterms:created>
  <dcterms:modified xsi:type="dcterms:W3CDTF">2022-12-06T12:34:00Z</dcterms:modified>
</cp:coreProperties>
</file>